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071"/>
      </w:tblGrid>
      <w:tr w:rsidR="00D55B02" w:rsidRPr="00E86557" w14:paraId="6C30B3F0" w14:textId="77777777" w:rsidTr="00462B4C">
        <w:trPr>
          <w:trHeight w:val="1417"/>
          <w:jc w:val="center"/>
        </w:trPr>
        <w:tc>
          <w:tcPr>
            <w:tcW w:w="9071" w:type="dxa"/>
            <w:shd w:val="clear" w:color="auto" w:fill="auto"/>
            <w:vAlign w:val="center"/>
          </w:tcPr>
          <w:p w14:paraId="6C30B3EC" w14:textId="1FF9E18A" w:rsidR="00D55B02" w:rsidRPr="003939A5" w:rsidRDefault="0038237B" w:rsidP="00462B4C">
            <w:pPr>
              <w:pStyle w:val="Heading2"/>
              <w:numPr>
                <w:ilvl w:val="0"/>
                <w:numId w:val="0"/>
              </w:numPr>
              <w:spacing w:before="0" w:after="240" w:line="240" w:lineRule="auto"/>
              <w:jc w:val="center"/>
              <w:rPr>
                <w:bCs/>
                <w:sz w:val="24"/>
                <w:lang w:val="fr-CH"/>
              </w:rPr>
            </w:pPr>
            <w:r w:rsidRPr="003939A5">
              <w:rPr>
                <w:bCs/>
                <w:sz w:val="24"/>
                <w:lang w:val="fr-CH"/>
              </w:rPr>
              <w:t>Justification de l’indispensabilité économique du travail de nuit et/ou du dimanche</w:t>
            </w:r>
            <w:r w:rsidR="00D55B02" w:rsidRPr="003939A5">
              <w:rPr>
                <w:bCs/>
                <w:sz w:val="24"/>
                <w:lang w:val="fr-CH"/>
              </w:rPr>
              <w:t xml:space="preserve"> (</w:t>
            </w:r>
            <w:r w:rsidRPr="003939A5">
              <w:rPr>
                <w:bCs/>
                <w:sz w:val="24"/>
                <w:lang w:val="fr-CH"/>
              </w:rPr>
              <w:t>a</w:t>
            </w:r>
            <w:r w:rsidR="00D55B02" w:rsidRPr="003939A5">
              <w:rPr>
                <w:bCs/>
                <w:sz w:val="24"/>
                <w:lang w:val="fr-CH"/>
              </w:rPr>
              <w:t xml:space="preserve">rt. 28 </w:t>
            </w:r>
            <w:r w:rsidRPr="003939A5">
              <w:rPr>
                <w:bCs/>
                <w:sz w:val="24"/>
                <w:lang w:val="fr-CH"/>
              </w:rPr>
              <w:t>OLT </w:t>
            </w:r>
            <w:r w:rsidR="00D55B02" w:rsidRPr="003939A5">
              <w:rPr>
                <w:bCs/>
                <w:sz w:val="24"/>
                <w:lang w:val="fr-CH"/>
              </w:rPr>
              <w:t>1)</w:t>
            </w:r>
            <w:r w:rsidR="00A64597" w:rsidRPr="003939A5">
              <w:rPr>
                <w:bCs/>
                <w:sz w:val="24"/>
                <w:lang w:val="fr-CH"/>
              </w:rPr>
              <w:t> </w:t>
            </w:r>
            <w:r w:rsidR="00D55B02" w:rsidRPr="003939A5">
              <w:rPr>
                <w:bCs/>
                <w:sz w:val="24"/>
                <w:lang w:val="fr-CH"/>
              </w:rPr>
              <w:t xml:space="preserve">: </w:t>
            </w:r>
            <w:r w:rsidR="00DD1A85" w:rsidRPr="003939A5">
              <w:rPr>
                <w:bCs/>
                <w:sz w:val="24"/>
                <w:lang w:val="fr-CH"/>
              </w:rPr>
              <w:t>coûts d’interruption élevés</w:t>
            </w:r>
          </w:p>
          <w:p w14:paraId="6C30B3EF" w14:textId="25433FF8" w:rsidR="00D55B02" w:rsidRPr="0038237B" w:rsidRDefault="0038237B" w:rsidP="005E102E">
            <w:pPr>
              <w:jc w:val="center"/>
              <w:rPr>
                <w:lang w:val="fr-CH" w:eastAsia="en-US"/>
              </w:rPr>
            </w:pPr>
            <w:r w:rsidRPr="003939A5">
              <w:rPr>
                <w:lang w:val="fr-CH" w:eastAsia="en-US"/>
              </w:rPr>
              <w:t xml:space="preserve">Document de justification complétant le questionnaire relatif </w:t>
            </w:r>
            <w:r w:rsidRPr="003939A5">
              <w:rPr>
                <w:lang w:val="fr-CH" w:eastAsia="en-US"/>
              </w:rPr>
              <w:br/>
              <w:t>à l’indispensabilité technique/économique</w:t>
            </w:r>
          </w:p>
        </w:tc>
      </w:tr>
    </w:tbl>
    <w:p w14:paraId="6C30B3F3" w14:textId="77777777" w:rsidR="00D55B02" w:rsidRPr="003939A5" w:rsidRDefault="00D55B02" w:rsidP="005E102E">
      <w:pPr>
        <w:pStyle w:val="AnredeD"/>
        <w:rPr>
          <w:rFonts w:cs="Arial"/>
          <w:lang w:val="fr-CH"/>
        </w:rPr>
      </w:pPr>
      <w:r>
        <w:rPr>
          <w:lang w:val="fr-CH"/>
        </w:rPr>
        <w:t>Selon la loi sur le travail (</w:t>
      </w:r>
      <w:proofErr w:type="spellStart"/>
      <w:r>
        <w:rPr>
          <w:lang w:val="fr-CH"/>
        </w:rPr>
        <w:t>LTr</w:t>
      </w:r>
      <w:proofErr w:type="spellEnd"/>
      <w:r>
        <w:rPr>
          <w:lang w:val="fr-CH"/>
        </w:rPr>
        <w:t xml:space="preserve">), une preuve d’indispensabilité doit être </w:t>
      </w:r>
      <w:r w:rsidR="00B030EC">
        <w:rPr>
          <w:lang w:val="fr-CH"/>
        </w:rPr>
        <w:t>apportée</w:t>
      </w:r>
      <w:r>
        <w:rPr>
          <w:lang w:val="fr-CH"/>
        </w:rPr>
        <w:t xml:space="preserve"> par l’entreprise. Au moyen de ce questionnaire, l’entreprise </w:t>
      </w:r>
      <w:r w:rsidR="00B030EC">
        <w:rPr>
          <w:lang w:val="fr-CH"/>
        </w:rPr>
        <w:t>motive</w:t>
      </w:r>
      <w:r>
        <w:rPr>
          <w:lang w:val="fr-CH"/>
        </w:rPr>
        <w:t xml:space="preserve"> son besoin d’occuper ses collaborateurs/</w:t>
      </w:r>
      <w:r w:rsidR="00EB4803">
        <w:rPr>
          <w:lang w:val="fr-CH"/>
        </w:rPr>
        <w:t>collabora</w:t>
      </w:r>
      <w:r>
        <w:rPr>
          <w:lang w:val="fr-CH"/>
        </w:rPr>
        <w:t>trices la nuit et/ou le dimanche.</w:t>
      </w:r>
      <w:r w:rsidRPr="00FB2315">
        <w:rPr>
          <w:lang w:val="fr-CH"/>
        </w:rPr>
        <w:t xml:space="preserve"> </w:t>
      </w:r>
      <w:r w:rsidR="00DD1A85" w:rsidRPr="003939A5">
        <w:rPr>
          <w:lang w:val="fr-CH"/>
        </w:rPr>
        <w:t>Le commentaire de l’</w:t>
      </w:r>
      <w:hyperlink r:id="rId9" w:history="1">
        <w:r w:rsidR="00A64597" w:rsidRPr="003939A5">
          <w:rPr>
            <w:rStyle w:val="Hyperlink"/>
            <w:rFonts w:cs="Arial"/>
            <w:szCs w:val="22"/>
            <w:lang w:val="fr-CH"/>
          </w:rPr>
          <w:t>art. 28 OLT 1</w:t>
        </w:r>
      </w:hyperlink>
      <w:r w:rsidR="00DD1A85" w:rsidRPr="003939A5">
        <w:rPr>
          <w:rFonts w:cs="Arial"/>
          <w:lang w:val="fr-CH"/>
        </w:rPr>
        <w:t xml:space="preserve"> indique les points auxquels il convient de prêter attention en remplissant ce questionnaire. Nous </w:t>
      </w:r>
      <w:r w:rsidR="0038237B" w:rsidRPr="003939A5">
        <w:rPr>
          <w:rFonts w:cs="Arial"/>
          <w:lang w:val="fr-CH"/>
        </w:rPr>
        <w:t xml:space="preserve">vous </w:t>
      </w:r>
      <w:r w:rsidR="00DD1A85" w:rsidRPr="003939A5">
        <w:rPr>
          <w:rFonts w:cs="Arial"/>
          <w:lang w:val="fr-CH"/>
        </w:rPr>
        <w:t>recommandons de le lire au préalable.</w:t>
      </w:r>
    </w:p>
    <w:p w14:paraId="6C30B3F4" w14:textId="77777777" w:rsidR="00D55B02" w:rsidRPr="009A0680" w:rsidRDefault="00D55B02" w:rsidP="005E102E">
      <w:pPr>
        <w:pStyle w:val="AnredeD"/>
        <w:rPr>
          <w:rFonts w:cs="Arial"/>
          <w:b/>
          <w:lang w:val="fr-FR"/>
        </w:rPr>
      </w:pPr>
      <w:r w:rsidRPr="009A0680">
        <w:rPr>
          <w:rFonts w:cs="Arial"/>
          <w:b/>
          <w:lang w:val="fr-FR"/>
        </w:rPr>
        <w:t xml:space="preserve">Veuillez décrire l’activité de votre entreprise et indiquer pourquoi le travail doit être effectué durant la nuit et/ou le dimanche, pourquoi </w:t>
      </w:r>
      <w:r w:rsidR="001E1F10" w:rsidRPr="009A0680">
        <w:rPr>
          <w:rFonts w:cs="Arial"/>
          <w:b/>
          <w:lang w:val="fr-FR"/>
        </w:rPr>
        <w:t>il n'est</w:t>
      </w:r>
      <w:r w:rsidRPr="009A0680">
        <w:rPr>
          <w:rFonts w:cs="Arial"/>
          <w:b/>
          <w:lang w:val="fr-FR"/>
        </w:rPr>
        <w:t xml:space="preserve"> pas possible de réaliser ces travaux du lundi au samedi entre 06h00 – 23h00 et quelles seraient les conséquences pour vous et/ou vos clients</w:t>
      </w:r>
      <w:r w:rsidR="00B030EC" w:rsidRPr="009A0680">
        <w:rPr>
          <w:rFonts w:cs="Arial"/>
          <w:b/>
          <w:lang w:val="fr-FR"/>
        </w:rPr>
        <w:t xml:space="preserve"> si l’autorisation n’était pas délivrée</w:t>
      </w:r>
      <w:r w:rsidRPr="009A0680">
        <w:rPr>
          <w:rFonts w:cs="Arial"/>
          <w:b/>
          <w:lang w:val="fr-FR"/>
        </w:rPr>
        <w:t>.</w:t>
      </w:r>
    </w:p>
    <w:p w14:paraId="6C30B3F5" w14:textId="659141C3" w:rsidR="00D55B02" w:rsidRDefault="00D55B02" w:rsidP="005E102E">
      <w:pPr>
        <w:pStyle w:val="AnredeD"/>
        <w:rPr>
          <w:rFonts w:cs="Arial"/>
          <w:lang w:val="fr-CH"/>
        </w:rPr>
      </w:pPr>
      <w:r w:rsidRPr="00FB2315">
        <w:rPr>
          <w:rFonts w:cs="Arial"/>
          <w:lang w:val="fr-FR"/>
        </w:rPr>
        <w:t>Veuillez noter qu’un manque à gagner</w:t>
      </w:r>
      <w:r w:rsidR="00B030EC">
        <w:rPr>
          <w:rFonts w:cs="Arial"/>
          <w:lang w:val="fr-FR"/>
        </w:rPr>
        <w:t xml:space="preserve"> ou une baisse du </w:t>
      </w:r>
      <w:r w:rsidRPr="00FB2315">
        <w:rPr>
          <w:rFonts w:cs="Arial"/>
          <w:lang w:val="fr-FR"/>
        </w:rPr>
        <w:t xml:space="preserve">chiffre d’affaires, des délais urgents, ou </w:t>
      </w:r>
      <w:r w:rsidR="00B030EC">
        <w:rPr>
          <w:rFonts w:cs="Arial"/>
          <w:lang w:val="fr-FR"/>
        </w:rPr>
        <w:t xml:space="preserve">la volonté de </w:t>
      </w:r>
      <w:r w:rsidRPr="00FB2315">
        <w:rPr>
          <w:rFonts w:cs="Arial"/>
          <w:lang w:val="fr-FR"/>
        </w:rPr>
        <w:t xml:space="preserve">se démarquer par rapport à la concurrence ne sont pas des arguments qui répondent aux </w:t>
      </w:r>
      <w:r w:rsidRPr="00B030EC">
        <w:rPr>
          <w:rFonts w:cs="Arial"/>
          <w:lang w:val="fr-FR"/>
        </w:rPr>
        <w:t>critères de l’art</w:t>
      </w:r>
      <w:r w:rsidR="0038237B" w:rsidRPr="00B030EC">
        <w:rPr>
          <w:rFonts w:cs="Arial"/>
          <w:lang w:val="fr-FR"/>
        </w:rPr>
        <w:t>.</w:t>
      </w:r>
      <w:r w:rsidR="0038237B">
        <w:rPr>
          <w:rFonts w:cs="Arial"/>
          <w:lang w:val="fr-FR"/>
        </w:rPr>
        <w:t> </w:t>
      </w:r>
      <w:r w:rsidRPr="00FB2315">
        <w:rPr>
          <w:rFonts w:cs="Arial"/>
          <w:lang w:val="fr-FR"/>
        </w:rPr>
        <w:t>28 OLT</w:t>
      </w:r>
      <w:r w:rsidR="00A64597">
        <w:rPr>
          <w:rFonts w:cs="Arial"/>
          <w:lang w:val="fr-FR"/>
        </w:rPr>
        <w:t> </w:t>
      </w:r>
      <w:r w:rsidRPr="00FB2315">
        <w:rPr>
          <w:rFonts w:cs="Arial"/>
          <w:lang w:val="fr-FR"/>
        </w:rPr>
        <w:t>1.</w:t>
      </w:r>
    </w:p>
    <w:p w14:paraId="6C30B3F6" w14:textId="07984094" w:rsidR="00D55B02" w:rsidRDefault="00306CC1" w:rsidP="005E102E">
      <w:pPr>
        <w:pStyle w:val="AnredeD"/>
        <w:rPr>
          <w:lang w:val="fr-FR"/>
        </w:rPr>
      </w:pPr>
      <w:r>
        <w:rPr>
          <w:noProof/>
        </w:rPr>
        <w:drawing>
          <wp:anchor distT="0" distB="0" distL="114300" distR="114300" simplePos="0" relativeHeight="251658240" behindDoc="0" locked="0" layoutInCell="1" allowOverlap="1" wp14:anchorId="4C33663B" wp14:editId="4E7CF3E3">
            <wp:simplePos x="0" y="0"/>
            <wp:positionH relativeFrom="rightMargin">
              <wp:posOffset>-3600450</wp:posOffset>
            </wp:positionH>
            <wp:positionV relativeFrom="paragraph">
              <wp:posOffset>152400</wp:posOffset>
            </wp:positionV>
            <wp:extent cx="3600000" cy="1260000"/>
            <wp:effectExtent l="0" t="0" r="635" b="16510"/>
            <wp:wrapSquare wrapText="bothSides"/>
            <wp:docPr id="1" name="Chart 1">
              <a:extLst xmlns:a="http://schemas.openxmlformats.org/drawingml/2006/main">
                <a:ext uri="{FF2B5EF4-FFF2-40B4-BE49-F238E27FC236}">
                  <a16:creationId xmlns:a16="http://schemas.microsoft.com/office/drawing/2014/main" id="{719EED07-9AFC-4738-B2F9-850BF5A9C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73B00">
        <w:rPr>
          <w:rFonts w:cs="Arial"/>
          <w:lang w:val="fr-CH"/>
        </w:rPr>
        <w:t>On distingue entre les heures d’inactivité</w:t>
      </w:r>
      <w:r w:rsidR="00DB5616">
        <w:rPr>
          <w:rFonts w:cs="Arial"/>
          <w:lang w:val="fr-CH"/>
        </w:rPr>
        <w:t xml:space="preserve"> (a priori, entre 23h et 6h, lorsque aucune activité n’est en cours</w:t>
      </w:r>
      <w:r w:rsidR="00147581">
        <w:rPr>
          <w:rFonts w:cs="Arial"/>
          <w:lang w:val="fr-CH"/>
        </w:rPr>
        <w:t xml:space="preserve"> et qui découle de l’interdiction du travail de nuit, respectivement du dimanche</w:t>
      </w:r>
      <w:r w:rsidR="00DB5616">
        <w:rPr>
          <w:rFonts w:cs="Arial"/>
          <w:lang w:val="fr-CH"/>
        </w:rPr>
        <w:t>)</w:t>
      </w:r>
      <w:r w:rsidR="00F73B00">
        <w:rPr>
          <w:rFonts w:cs="Arial"/>
          <w:lang w:val="fr-CH"/>
        </w:rPr>
        <w:t>, celles de reprise</w:t>
      </w:r>
      <w:r w:rsidR="00DB5616">
        <w:rPr>
          <w:rFonts w:cs="Arial"/>
          <w:lang w:val="fr-CH"/>
        </w:rPr>
        <w:t xml:space="preserve"> (</w:t>
      </w:r>
      <w:r w:rsidR="003A7631">
        <w:rPr>
          <w:rFonts w:cs="Arial"/>
          <w:lang w:val="fr-CH"/>
        </w:rPr>
        <w:t>dans l’exemple</w:t>
      </w:r>
      <w:r w:rsidR="00A6487F">
        <w:rPr>
          <w:rFonts w:cs="Arial"/>
          <w:lang w:val="fr-CH"/>
        </w:rPr>
        <w:t xml:space="preserve"> ci-contre, entre 6h et 9h, soit la </w:t>
      </w:r>
      <w:proofErr w:type="gramStart"/>
      <w:r w:rsidR="00A6487F">
        <w:rPr>
          <w:rFonts w:cs="Arial"/>
          <w:lang w:val="fr-CH"/>
        </w:rPr>
        <w:t>période</w:t>
      </w:r>
      <w:proofErr w:type="gramEnd"/>
      <w:r w:rsidR="00A6487F">
        <w:rPr>
          <w:rFonts w:cs="Arial"/>
          <w:lang w:val="fr-CH"/>
        </w:rPr>
        <w:t xml:space="preserve"> pendant laquelle la production est mise en train)</w:t>
      </w:r>
      <w:r w:rsidR="00F73B00">
        <w:rPr>
          <w:rFonts w:cs="Arial"/>
          <w:lang w:val="fr-CH"/>
        </w:rPr>
        <w:t>, celles de production (ou productive</w:t>
      </w:r>
      <w:r w:rsidR="00A6487F">
        <w:rPr>
          <w:rFonts w:cs="Arial"/>
          <w:lang w:val="fr-CH"/>
        </w:rPr>
        <w:t xml:space="preserve">. Ci-contre, entre 9h et </w:t>
      </w:r>
      <w:r w:rsidR="00A5752B">
        <w:rPr>
          <w:rFonts w:cs="Arial"/>
          <w:lang w:val="fr-CH"/>
        </w:rPr>
        <w:t>21h</w:t>
      </w:r>
      <w:r w:rsidR="00F73B00">
        <w:rPr>
          <w:rFonts w:cs="Arial"/>
          <w:lang w:val="fr-CH"/>
        </w:rPr>
        <w:t>)</w:t>
      </w:r>
      <w:r w:rsidR="00DB5616">
        <w:rPr>
          <w:rFonts w:cs="Arial"/>
          <w:lang w:val="fr-CH"/>
        </w:rPr>
        <w:t>, et celles d’interruption</w:t>
      </w:r>
      <w:r w:rsidR="004F3DE4">
        <w:rPr>
          <w:rFonts w:cs="Arial"/>
          <w:lang w:val="fr-CH"/>
        </w:rPr>
        <w:t xml:space="preserve"> (ci-contre, entre 21h et 23h, soit la période pendant laquelle la machine est mise à l’arrêt</w:t>
      </w:r>
      <w:r>
        <w:rPr>
          <w:rFonts w:cs="Arial"/>
          <w:lang w:val="fr-CH"/>
        </w:rPr>
        <w:t>).</w:t>
      </w:r>
    </w:p>
    <w:p w14:paraId="6C30B3F7" w14:textId="1612C9A9" w:rsidR="00D55B02" w:rsidRPr="00FB2315" w:rsidRDefault="00D55B02" w:rsidP="00D250A4">
      <w:pPr>
        <w:pStyle w:val="AnredeD"/>
        <w:pBdr>
          <w:bottom w:val="single" w:sz="4" w:space="1" w:color="auto"/>
        </w:pBdr>
        <w:spacing w:before="0"/>
        <w:rPr>
          <w:lang w:val="fr-FR"/>
        </w:rPr>
      </w:pPr>
    </w:p>
    <w:p w14:paraId="6C30B3FA" w14:textId="77777777" w:rsidR="00D55B02" w:rsidRPr="00EE25F4" w:rsidRDefault="00D55B02" w:rsidP="00D250A4">
      <w:pPr>
        <w:pStyle w:val="AnredeD"/>
        <w:spacing w:before="0"/>
        <w:rPr>
          <w:lang w:val="fr-CH"/>
        </w:rPr>
      </w:pPr>
    </w:p>
    <w:p w14:paraId="6C30B3FB" w14:textId="6F38E7F5" w:rsidR="00D55B02" w:rsidRDefault="00D55B02" w:rsidP="00D55B02">
      <w:pPr>
        <w:tabs>
          <w:tab w:val="right" w:pos="3402"/>
          <w:tab w:val="left" w:pos="3969"/>
        </w:tabs>
        <w:spacing w:before="120"/>
        <w:rPr>
          <w:lang w:val="fr-CH"/>
        </w:rPr>
      </w:pPr>
      <w:r w:rsidRPr="00876E62">
        <w:rPr>
          <w:b/>
          <w:lang w:val="fr-CH"/>
        </w:rPr>
        <w:t>Entreprise</w:t>
      </w:r>
      <w:r w:rsidR="005E102E">
        <w:rPr>
          <w:b/>
          <w:lang w:val="fr-CH"/>
        </w:rPr>
        <w:t> :</w:t>
      </w:r>
      <w:r>
        <w:rPr>
          <w:lang w:val="fr-CH"/>
        </w:rPr>
        <w:tab/>
        <w:t>Raison sociale</w:t>
      </w:r>
      <w:r>
        <w:rPr>
          <w:lang w:val="fr-CH"/>
        </w:rPr>
        <w:tab/>
      </w:r>
      <w:r>
        <w:rPr>
          <w:i/>
        </w:rPr>
        <w:fldChar w:fldCharType="begin">
          <w:ffData>
            <w:name w:val="Text12"/>
            <w:enabled/>
            <w:calcOnExit w:val="0"/>
            <w:textInput/>
          </w:ffData>
        </w:fldChar>
      </w:r>
      <w:bookmarkStart w:id="0" w:name="Text12"/>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bookmarkEnd w:id="0"/>
    </w:p>
    <w:p w14:paraId="6C30B3FC" w14:textId="77777777" w:rsidR="00D55B02" w:rsidRDefault="00D55B02" w:rsidP="00D55B02">
      <w:pPr>
        <w:tabs>
          <w:tab w:val="right" w:pos="3402"/>
          <w:tab w:val="left" w:pos="3969"/>
        </w:tabs>
        <w:spacing w:before="120"/>
        <w:rPr>
          <w:i/>
          <w:lang w:val="fr-CH"/>
        </w:rPr>
      </w:pPr>
      <w:r>
        <w:rPr>
          <w:lang w:val="fr-CH"/>
        </w:rPr>
        <w:tab/>
        <w:t>N° d’entreprise (REE)</w:t>
      </w:r>
      <w:r>
        <w:rPr>
          <w:lang w:val="fr-CH"/>
        </w:rPr>
        <w:tab/>
      </w:r>
      <w:r>
        <w:rPr>
          <w:i/>
        </w:rPr>
        <w:fldChar w:fldCharType="begin">
          <w:ffData>
            <w:name w:val="Text13"/>
            <w:enabled/>
            <w:calcOnExit w:val="0"/>
            <w:textInput/>
          </w:ffData>
        </w:fldChar>
      </w:r>
      <w:bookmarkStart w:id="1" w:name="Text13"/>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bookmarkEnd w:id="1"/>
    </w:p>
    <w:p w14:paraId="6C30B3FE" w14:textId="23BE5DDD" w:rsidR="00D55B02" w:rsidRDefault="00D55B02" w:rsidP="00D55B02">
      <w:pPr>
        <w:tabs>
          <w:tab w:val="right" w:pos="3402"/>
          <w:tab w:val="left" w:pos="3969"/>
        </w:tabs>
        <w:spacing w:before="360"/>
        <w:rPr>
          <w:lang w:val="fr-CH"/>
        </w:rPr>
      </w:pPr>
      <w:r w:rsidRPr="00876E62">
        <w:rPr>
          <w:b/>
          <w:lang w:val="fr-CH"/>
        </w:rPr>
        <w:t>Responsable</w:t>
      </w:r>
      <w:r w:rsidR="00B030EC">
        <w:rPr>
          <w:b/>
          <w:lang w:val="fr-CH"/>
        </w:rPr>
        <w:t>(</w:t>
      </w:r>
      <w:r w:rsidRPr="00876E62">
        <w:rPr>
          <w:b/>
          <w:lang w:val="fr-CH"/>
        </w:rPr>
        <w:t>s</w:t>
      </w:r>
      <w:r w:rsidR="00B030EC">
        <w:rPr>
          <w:b/>
          <w:lang w:val="fr-CH"/>
        </w:rPr>
        <w:t>)</w:t>
      </w:r>
      <w:r w:rsidR="005E102E">
        <w:rPr>
          <w:b/>
          <w:lang w:val="fr-CH"/>
        </w:rPr>
        <w:t> :</w:t>
      </w:r>
      <w:r>
        <w:rPr>
          <w:lang w:val="fr-CH"/>
        </w:rPr>
        <w:tab/>
        <w:t>Nom</w:t>
      </w:r>
      <w:r>
        <w:rPr>
          <w:lang w:val="fr-CH"/>
        </w:rPr>
        <w:tab/>
      </w:r>
      <w:r>
        <w:rPr>
          <w:i/>
        </w:rPr>
        <w:fldChar w:fldCharType="begin">
          <w:ffData>
            <w:name w:val="Text19"/>
            <w:enabled/>
            <w:calcOnExit w:val="0"/>
            <w:textInput/>
          </w:ffData>
        </w:fldChar>
      </w:r>
      <w:bookmarkStart w:id="2" w:name="Text19"/>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bookmarkEnd w:id="2"/>
      <w:r>
        <w:rPr>
          <w:i/>
          <w:lang w:val="fr-CH"/>
        </w:rPr>
        <w:t xml:space="preserve">  /  </w:t>
      </w:r>
      <w:r>
        <w:rPr>
          <w:i/>
        </w:rPr>
        <w:fldChar w:fldCharType="begin">
          <w:ffData>
            <w:name w:val="Text19"/>
            <w:enabled/>
            <w:calcOnExit w:val="0"/>
            <w:textInput/>
          </w:ffData>
        </w:fldChar>
      </w:r>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p>
    <w:p w14:paraId="6C30B3FF" w14:textId="77777777" w:rsidR="00D55B02" w:rsidRDefault="00D55B02" w:rsidP="00D55B02">
      <w:pPr>
        <w:tabs>
          <w:tab w:val="right" w:pos="3402"/>
          <w:tab w:val="left" w:pos="3969"/>
        </w:tabs>
        <w:spacing w:before="120"/>
        <w:rPr>
          <w:lang w:val="fr-CH"/>
        </w:rPr>
      </w:pPr>
      <w:r>
        <w:rPr>
          <w:lang w:val="fr-CH"/>
        </w:rPr>
        <w:tab/>
        <w:t>Fonction</w:t>
      </w:r>
      <w:r>
        <w:rPr>
          <w:lang w:val="fr-CH"/>
        </w:rPr>
        <w:tab/>
      </w:r>
      <w:r>
        <w:rPr>
          <w:i/>
        </w:rPr>
        <w:fldChar w:fldCharType="begin">
          <w:ffData>
            <w:name w:val="Text20"/>
            <w:enabled/>
            <w:calcOnExit w:val="0"/>
            <w:textInput/>
          </w:ffData>
        </w:fldChar>
      </w:r>
      <w:bookmarkStart w:id="3" w:name="Text20"/>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bookmarkEnd w:id="3"/>
      <w:r>
        <w:rPr>
          <w:i/>
          <w:lang w:val="fr-CH"/>
        </w:rPr>
        <w:t xml:space="preserve">  /  </w:t>
      </w:r>
      <w:r>
        <w:rPr>
          <w:i/>
        </w:rPr>
        <w:fldChar w:fldCharType="begin">
          <w:ffData>
            <w:name w:val="Text20"/>
            <w:enabled/>
            <w:calcOnExit w:val="0"/>
            <w:textInput/>
          </w:ffData>
        </w:fldChar>
      </w:r>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p>
    <w:p w14:paraId="6C30B400" w14:textId="77777777" w:rsidR="00D55B02" w:rsidRDefault="00D55B02" w:rsidP="00D55B02">
      <w:pPr>
        <w:tabs>
          <w:tab w:val="right" w:pos="3402"/>
          <w:tab w:val="left" w:pos="3969"/>
        </w:tabs>
        <w:spacing w:before="120"/>
        <w:rPr>
          <w:i/>
          <w:lang w:val="fr-CH"/>
        </w:rPr>
      </w:pPr>
      <w:r>
        <w:rPr>
          <w:lang w:val="fr-CH"/>
        </w:rPr>
        <w:tab/>
        <w:t>Téléphone</w:t>
      </w:r>
      <w:r>
        <w:rPr>
          <w:lang w:val="fr-CH"/>
        </w:rPr>
        <w:tab/>
      </w:r>
      <w:r>
        <w:rPr>
          <w:i/>
        </w:rPr>
        <w:fldChar w:fldCharType="begin">
          <w:ffData>
            <w:name w:val="Text21"/>
            <w:enabled/>
            <w:calcOnExit w:val="0"/>
            <w:textInput/>
          </w:ffData>
        </w:fldChar>
      </w:r>
      <w:bookmarkStart w:id="4" w:name="Text21"/>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bookmarkEnd w:id="4"/>
      <w:r>
        <w:rPr>
          <w:i/>
          <w:lang w:val="fr-CH"/>
        </w:rPr>
        <w:t xml:space="preserve">  /  </w:t>
      </w:r>
      <w:r>
        <w:rPr>
          <w:i/>
        </w:rPr>
        <w:fldChar w:fldCharType="begin">
          <w:ffData>
            <w:name w:val="Text19"/>
            <w:enabled/>
            <w:calcOnExit w:val="0"/>
            <w:textInput/>
          </w:ffData>
        </w:fldChar>
      </w:r>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p>
    <w:p w14:paraId="6C30B401" w14:textId="77777777" w:rsidR="00D55B02" w:rsidRDefault="00D55B02" w:rsidP="00D55B02">
      <w:pPr>
        <w:tabs>
          <w:tab w:val="right" w:pos="3402"/>
          <w:tab w:val="left" w:pos="3969"/>
        </w:tabs>
        <w:spacing w:before="120"/>
        <w:rPr>
          <w:lang w:val="fr-CH"/>
        </w:rPr>
      </w:pPr>
      <w:r>
        <w:rPr>
          <w:lang w:val="fr-CH"/>
        </w:rPr>
        <w:tab/>
      </w:r>
      <w:proofErr w:type="gramStart"/>
      <w:r>
        <w:rPr>
          <w:lang w:val="fr-CH"/>
        </w:rPr>
        <w:t>E-</w:t>
      </w:r>
      <w:r w:rsidR="00B74AEB">
        <w:rPr>
          <w:lang w:val="fr-CH"/>
        </w:rPr>
        <w:t>m</w:t>
      </w:r>
      <w:r>
        <w:rPr>
          <w:lang w:val="fr-CH"/>
        </w:rPr>
        <w:t>ail</w:t>
      </w:r>
      <w:proofErr w:type="gramEnd"/>
      <w:r>
        <w:rPr>
          <w:lang w:val="fr-CH"/>
        </w:rPr>
        <w:tab/>
      </w:r>
      <w:r>
        <w:rPr>
          <w:i/>
        </w:rPr>
        <w:fldChar w:fldCharType="begin">
          <w:ffData>
            <w:name w:val="Text21"/>
            <w:enabled/>
            <w:calcOnExit w:val="0"/>
            <w:textInput/>
          </w:ffData>
        </w:fldChar>
      </w:r>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r>
        <w:rPr>
          <w:i/>
          <w:lang w:val="fr-CH"/>
        </w:rPr>
        <w:t xml:space="preserve">  /  </w:t>
      </w:r>
      <w:r>
        <w:rPr>
          <w:i/>
        </w:rPr>
        <w:fldChar w:fldCharType="begin">
          <w:ffData>
            <w:name w:val="Text19"/>
            <w:enabled/>
            <w:calcOnExit w:val="0"/>
            <w:textInput/>
          </w:ffData>
        </w:fldChar>
      </w:r>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p>
    <w:p w14:paraId="6C30B404" w14:textId="66B235FE" w:rsidR="00D55B02" w:rsidRDefault="00D55B02" w:rsidP="00D250A4">
      <w:pPr>
        <w:tabs>
          <w:tab w:val="left" w:pos="2552"/>
        </w:tabs>
        <w:spacing w:before="240"/>
        <w:rPr>
          <w:lang w:val="fr-CH"/>
        </w:rPr>
      </w:pPr>
      <w:r w:rsidRPr="00876E62">
        <w:rPr>
          <w:b/>
          <w:lang w:val="fr-CH"/>
        </w:rPr>
        <w:t>Partie</w:t>
      </w:r>
      <w:r w:rsidR="00B030EC">
        <w:rPr>
          <w:b/>
          <w:lang w:val="fr-CH"/>
        </w:rPr>
        <w:t>(</w:t>
      </w:r>
      <w:r w:rsidRPr="00876E62">
        <w:rPr>
          <w:b/>
          <w:lang w:val="fr-CH"/>
        </w:rPr>
        <w:t>s</w:t>
      </w:r>
      <w:r w:rsidR="00B030EC">
        <w:rPr>
          <w:b/>
          <w:lang w:val="fr-CH"/>
        </w:rPr>
        <w:t>)</w:t>
      </w:r>
      <w:r w:rsidRPr="00876E62">
        <w:rPr>
          <w:b/>
          <w:lang w:val="fr-CH"/>
        </w:rPr>
        <w:t xml:space="preserve"> d'entreprise</w:t>
      </w:r>
      <w:r w:rsidR="00B030EC">
        <w:rPr>
          <w:lang w:val="fr-CH"/>
        </w:rPr>
        <w:t xml:space="preserve"> </w:t>
      </w:r>
      <w:r>
        <w:rPr>
          <w:lang w:val="fr-CH"/>
        </w:rPr>
        <w:t>concerné</w:t>
      </w:r>
      <w:r w:rsidR="00B74AEB">
        <w:rPr>
          <w:lang w:val="fr-CH"/>
        </w:rPr>
        <w:t>e(</w:t>
      </w:r>
      <w:r w:rsidR="00B030EC">
        <w:rPr>
          <w:lang w:val="fr-CH"/>
        </w:rPr>
        <w:t>s)</w:t>
      </w:r>
      <w:r>
        <w:rPr>
          <w:lang w:val="fr-CH"/>
        </w:rPr>
        <w:t xml:space="preserve"> par la demande</w:t>
      </w:r>
      <w:r w:rsidR="005E102E">
        <w:rPr>
          <w:lang w:val="fr-CH"/>
        </w:rPr>
        <w:t> </w:t>
      </w:r>
      <w:r w:rsidR="005E102E">
        <w:rPr>
          <w:b/>
          <w:lang w:val="fr-CH"/>
        </w:rPr>
        <w:t>:</w:t>
      </w:r>
    </w:p>
    <w:p w14:paraId="6C30B406" w14:textId="77777777" w:rsidR="00D55B02" w:rsidRPr="00894839" w:rsidRDefault="00D55B02" w:rsidP="00D250A4">
      <w:pPr>
        <w:tabs>
          <w:tab w:val="left" w:pos="2552"/>
        </w:tabs>
        <w:spacing w:before="240" w:after="240"/>
        <w:rPr>
          <w:i/>
          <w:lang w:val="fr-CH"/>
        </w:rPr>
      </w:pPr>
      <w:r>
        <w:rPr>
          <w:i/>
        </w:rPr>
        <w:fldChar w:fldCharType="begin">
          <w:ffData>
            <w:name w:val="Text22"/>
            <w:enabled/>
            <w:calcOnExit w:val="0"/>
            <w:textInput/>
          </w:ffData>
        </w:fldChar>
      </w:r>
      <w:bookmarkStart w:id="5" w:name="Text22"/>
      <w:r>
        <w:rPr>
          <w:i/>
          <w:lang w:val="fr-CH"/>
        </w:rPr>
        <w:instrText xml:space="preserve"> FORMTEXT </w:instrText>
      </w:r>
      <w:r>
        <w:rPr>
          <w:i/>
        </w:rPr>
      </w:r>
      <w:r>
        <w:rPr>
          <w:i/>
        </w:rPr>
        <w:fldChar w:fldCharType="separate"/>
      </w:r>
      <w:r w:rsidR="00A60B10">
        <w:rPr>
          <w:i/>
          <w:noProof/>
        </w:rPr>
        <w:t> </w:t>
      </w:r>
      <w:r w:rsidR="00A60B10">
        <w:rPr>
          <w:i/>
          <w:noProof/>
        </w:rPr>
        <w:t> </w:t>
      </w:r>
      <w:r w:rsidR="00A60B10">
        <w:rPr>
          <w:i/>
          <w:noProof/>
        </w:rPr>
        <w:t> </w:t>
      </w:r>
      <w:r w:rsidR="00A60B10">
        <w:rPr>
          <w:i/>
          <w:noProof/>
        </w:rPr>
        <w:t> </w:t>
      </w:r>
      <w:r w:rsidR="00A60B10">
        <w:rPr>
          <w:i/>
          <w:noProof/>
        </w:rPr>
        <w:t> </w:t>
      </w:r>
      <w:r>
        <w:rPr>
          <w:i/>
        </w:rPr>
        <w:fldChar w:fldCharType="end"/>
      </w:r>
      <w:bookmarkEnd w:id="5"/>
    </w:p>
    <w:p w14:paraId="39C5AE77" w14:textId="37250D2C" w:rsidR="00462B4C" w:rsidRDefault="00462B4C" w:rsidP="002B0F72">
      <w:pPr>
        <w:pStyle w:val="AnredeD"/>
        <w:tabs>
          <w:tab w:val="left" w:pos="1418"/>
          <w:tab w:val="left" w:pos="4536"/>
          <w:tab w:val="left" w:pos="5954"/>
        </w:tabs>
        <w:rPr>
          <w:lang w:val="fr-CH"/>
        </w:rPr>
      </w:pPr>
      <w:r w:rsidRPr="00462B4C">
        <w:rPr>
          <w:b/>
          <w:bCs/>
          <w:lang w:val="fr-CH"/>
        </w:rPr>
        <w:t>Demande</w:t>
      </w:r>
      <w:r>
        <w:rPr>
          <w:lang w:val="fr-CH"/>
        </w:rPr>
        <w:tab/>
      </w:r>
      <w:sdt>
        <w:sdtPr>
          <w:rPr>
            <w:lang w:val="fr-CH"/>
          </w:rPr>
          <w:id w:val="856245036"/>
          <w14:checkbox>
            <w14:checked w14:val="0"/>
            <w14:checkedState w14:val="2612" w14:font="MS Gothic"/>
            <w14:uncheckedState w14:val="2610" w14:font="MS Gothic"/>
          </w14:checkbox>
        </w:sdtPr>
        <w:sdtEndPr/>
        <w:sdtContent>
          <w:r w:rsidRPr="002B0F72">
            <w:rPr>
              <w:rFonts w:ascii="Segoe UI Symbol" w:hAnsi="Segoe UI Symbol" w:cs="Segoe UI Symbol"/>
              <w:lang w:val="fr-CH"/>
            </w:rPr>
            <w:t>☐</w:t>
          </w:r>
        </w:sdtContent>
      </w:sdt>
      <w:r w:rsidRPr="002B0F72">
        <w:rPr>
          <w:lang w:val="fr-CH"/>
        </w:rPr>
        <w:t xml:space="preserve"> </w:t>
      </w:r>
      <w:r>
        <w:rPr>
          <w:lang w:val="fr-CH"/>
        </w:rPr>
        <w:t>Nouvelle</w:t>
      </w:r>
      <w:r w:rsidR="002B0F72">
        <w:rPr>
          <w:lang w:val="fr-CH"/>
        </w:rPr>
        <w:tab/>
      </w:r>
      <w:r w:rsidR="002B0F72" w:rsidRPr="00462B4C">
        <w:rPr>
          <w:b/>
          <w:bCs/>
          <w:lang w:val="fr-CH"/>
        </w:rPr>
        <w:t>Concerne</w:t>
      </w:r>
      <w:r w:rsidR="002B0F72">
        <w:rPr>
          <w:lang w:val="fr-CH"/>
        </w:rPr>
        <w:tab/>
      </w:r>
      <w:sdt>
        <w:sdtPr>
          <w:rPr>
            <w:lang w:val="fr-CH"/>
          </w:rPr>
          <w:id w:val="745622181"/>
          <w14:checkbox>
            <w14:checked w14:val="0"/>
            <w14:checkedState w14:val="2612" w14:font="MS Gothic"/>
            <w14:uncheckedState w14:val="2610" w14:font="MS Gothic"/>
          </w14:checkbox>
        </w:sdtPr>
        <w:sdtEndPr/>
        <w:sdtContent>
          <w:r w:rsidR="002B0F72" w:rsidRPr="00462B4C">
            <w:rPr>
              <w:rFonts w:ascii="Segoe UI Symbol" w:hAnsi="Segoe UI Symbol" w:cs="Segoe UI Symbol"/>
              <w:lang w:val="fr-CH"/>
            </w:rPr>
            <w:t>☐</w:t>
          </w:r>
        </w:sdtContent>
      </w:sdt>
      <w:r w:rsidR="002B0F72" w:rsidRPr="00462B4C">
        <w:rPr>
          <w:lang w:val="fr-CH"/>
        </w:rPr>
        <w:t xml:space="preserve"> </w:t>
      </w:r>
      <w:r w:rsidR="002B0F72">
        <w:rPr>
          <w:lang w:val="fr-CH"/>
        </w:rPr>
        <w:t>Travail de nuit</w:t>
      </w:r>
      <w:r w:rsidR="002B0F72">
        <w:rPr>
          <w:lang w:val="fr-CH"/>
        </w:rPr>
        <w:br/>
      </w:r>
      <w:r w:rsidR="002B0F72">
        <w:rPr>
          <w:lang w:val="fr-CH"/>
        </w:rPr>
        <w:tab/>
      </w:r>
      <w:sdt>
        <w:sdtPr>
          <w:rPr>
            <w:lang w:val="fr-CH"/>
          </w:rPr>
          <w:id w:val="2099900664"/>
          <w14:checkbox>
            <w14:checked w14:val="0"/>
            <w14:checkedState w14:val="2612" w14:font="MS Gothic"/>
            <w14:uncheckedState w14:val="2610" w14:font="MS Gothic"/>
          </w14:checkbox>
        </w:sdtPr>
        <w:sdtEndPr/>
        <w:sdtContent>
          <w:r w:rsidR="002B0F72">
            <w:rPr>
              <w:rFonts w:ascii="MS Gothic" w:eastAsia="MS Gothic" w:hAnsi="MS Gothic" w:hint="eastAsia"/>
              <w:lang w:val="fr-CH"/>
            </w:rPr>
            <w:t>☐</w:t>
          </w:r>
        </w:sdtContent>
      </w:sdt>
      <w:r w:rsidRPr="002B0F72">
        <w:rPr>
          <w:lang w:val="fr-CH"/>
        </w:rPr>
        <w:t xml:space="preserve"> </w:t>
      </w:r>
      <w:r>
        <w:rPr>
          <w:lang w:val="fr-CH"/>
        </w:rPr>
        <w:t>Renouvellement</w:t>
      </w:r>
      <w:r w:rsidR="002B0F72">
        <w:rPr>
          <w:lang w:val="fr-CH"/>
        </w:rPr>
        <w:tab/>
      </w:r>
      <w:r>
        <w:rPr>
          <w:lang w:val="fr-CH"/>
        </w:rPr>
        <w:tab/>
      </w:r>
      <w:sdt>
        <w:sdtPr>
          <w:rPr>
            <w:lang w:val="fr-CH"/>
          </w:rPr>
          <w:id w:val="-1769688682"/>
          <w14:checkbox>
            <w14:checked w14:val="0"/>
            <w14:checkedState w14:val="2612" w14:font="MS Gothic"/>
            <w14:uncheckedState w14:val="2610" w14:font="MS Gothic"/>
          </w14:checkbox>
        </w:sdtPr>
        <w:sdtEndPr/>
        <w:sdtContent>
          <w:r w:rsidRPr="002B0F72">
            <w:rPr>
              <w:rFonts w:ascii="Segoe UI Symbol" w:hAnsi="Segoe UI Symbol" w:cs="Segoe UI Symbol"/>
              <w:lang w:val="fr-CH"/>
            </w:rPr>
            <w:t>☐</w:t>
          </w:r>
        </w:sdtContent>
      </w:sdt>
      <w:r w:rsidRPr="002B0F72">
        <w:rPr>
          <w:lang w:val="fr-CH"/>
        </w:rPr>
        <w:t xml:space="preserve"> </w:t>
      </w:r>
      <w:r>
        <w:rPr>
          <w:lang w:val="fr-CH"/>
        </w:rPr>
        <w:t>Travail le dimanche</w:t>
      </w:r>
    </w:p>
    <w:p w14:paraId="6C30B409" w14:textId="0CFA0434" w:rsidR="00D55B02" w:rsidRDefault="00D55B02" w:rsidP="00462B4C">
      <w:pPr>
        <w:pStyle w:val="BodyText"/>
        <w:tabs>
          <w:tab w:val="left" w:pos="4536"/>
        </w:tabs>
        <w:spacing w:after="0"/>
        <w:rPr>
          <w:rFonts w:cs="Arial"/>
          <w:i/>
          <w:iCs/>
          <w:u w:val="none"/>
          <w:lang w:val="fr-CH"/>
        </w:rPr>
      </w:pPr>
      <w:r>
        <w:rPr>
          <w:rFonts w:cs="Arial"/>
          <w:i/>
          <w:iCs/>
          <w:u w:val="none"/>
          <w:lang w:val="fr-CH"/>
        </w:rPr>
        <w:t>Lieu et date</w:t>
      </w:r>
      <w:r>
        <w:rPr>
          <w:rFonts w:cs="Arial"/>
          <w:i/>
          <w:iCs/>
          <w:u w:val="none"/>
          <w:lang w:val="fr-CH"/>
        </w:rPr>
        <w:tab/>
        <w:t>Timbre et signature</w:t>
      </w:r>
    </w:p>
    <w:p w14:paraId="6C30B40C" w14:textId="474F4C50" w:rsidR="00D55B02" w:rsidRDefault="00D55B02" w:rsidP="00D250A4">
      <w:pPr>
        <w:pStyle w:val="Header"/>
        <w:tabs>
          <w:tab w:val="left" w:pos="4536"/>
        </w:tabs>
        <w:spacing w:before="240" w:after="240"/>
        <w:rPr>
          <w:sz w:val="22"/>
          <w:lang w:val="fr-CH"/>
        </w:rPr>
      </w:pPr>
      <w:r>
        <w:rPr>
          <w:i/>
          <w:sz w:val="22"/>
        </w:rPr>
        <w:fldChar w:fldCharType="begin">
          <w:ffData>
            <w:name w:val="Lieu"/>
            <w:enabled/>
            <w:calcOnExit w:val="0"/>
            <w:statusText w:type="text" w:val="Lieu"/>
            <w:textInput/>
          </w:ffData>
        </w:fldChar>
      </w:r>
      <w:r>
        <w:rPr>
          <w:i/>
          <w:sz w:val="22"/>
        </w:rPr>
        <w:instrText xml:space="preserve"> FORMTEXT </w:instrText>
      </w:r>
      <w:r>
        <w:rPr>
          <w:i/>
          <w:sz w:val="22"/>
        </w:rPr>
      </w:r>
      <w:r>
        <w:rPr>
          <w:i/>
          <w:sz w:val="22"/>
        </w:rPr>
        <w:fldChar w:fldCharType="separate"/>
      </w:r>
      <w:r w:rsidR="00A60B10">
        <w:rPr>
          <w:i/>
          <w:sz w:val="22"/>
        </w:rPr>
        <w:t> </w:t>
      </w:r>
      <w:r w:rsidR="00A60B10">
        <w:rPr>
          <w:i/>
          <w:sz w:val="22"/>
        </w:rPr>
        <w:t> </w:t>
      </w:r>
      <w:r w:rsidR="00A60B10">
        <w:rPr>
          <w:i/>
          <w:sz w:val="22"/>
        </w:rPr>
        <w:t> </w:t>
      </w:r>
      <w:r w:rsidR="00A60B10">
        <w:rPr>
          <w:i/>
          <w:sz w:val="22"/>
        </w:rPr>
        <w:t> </w:t>
      </w:r>
      <w:r w:rsidR="00A60B10">
        <w:rPr>
          <w:i/>
          <w:sz w:val="22"/>
        </w:rPr>
        <w:t> </w:t>
      </w:r>
      <w:r>
        <w:rPr>
          <w:i/>
          <w:sz w:val="22"/>
        </w:rPr>
        <w:fldChar w:fldCharType="end"/>
      </w:r>
      <w:r w:rsidR="00D250A4">
        <w:rPr>
          <w:i/>
          <w:sz w:val="22"/>
        </w:rPr>
        <w:tab/>
      </w:r>
      <w:r>
        <w:rPr>
          <w:i/>
          <w:sz w:val="22"/>
        </w:rPr>
        <w:fldChar w:fldCharType="begin">
          <w:ffData>
            <w:name w:val="Date"/>
            <w:enabled/>
            <w:calcOnExit w:val="0"/>
            <w:statusText w:type="text" w:val="Date"/>
            <w:textInput>
              <w:type w:val="date"/>
            </w:textInput>
          </w:ffData>
        </w:fldChar>
      </w:r>
      <w:r w:rsidRPr="005D156F">
        <w:rPr>
          <w:i/>
          <w:sz w:val="22"/>
        </w:rPr>
        <w:instrText xml:space="preserve"> FORMTEXT </w:instrText>
      </w:r>
      <w:r>
        <w:rPr>
          <w:i/>
          <w:sz w:val="22"/>
        </w:rPr>
      </w:r>
      <w:r>
        <w:rPr>
          <w:i/>
          <w:sz w:val="22"/>
        </w:rPr>
        <w:fldChar w:fldCharType="separate"/>
      </w:r>
      <w:r w:rsidR="00A60B10">
        <w:rPr>
          <w:i/>
          <w:sz w:val="22"/>
        </w:rPr>
        <w:t> </w:t>
      </w:r>
      <w:r w:rsidR="00A60B10">
        <w:rPr>
          <w:i/>
          <w:sz w:val="22"/>
        </w:rPr>
        <w:t> </w:t>
      </w:r>
      <w:r w:rsidR="00A60B10">
        <w:rPr>
          <w:i/>
          <w:sz w:val="22"/>
        </w:rPr>
        <w:t> </w:t>
      </w:r>
      <w:r w:rsidR="00A60B10">
        <w:rPr>
          <w:i/>
          <w:sz w:val="22"/>
        </w:rPr>
        <w:t> </w:t>
      </w:r>
      <w:r w:rsidR="00A60B10">
        <w:rPr>
          <w:i/>
          <w:sz w:val="22"/>
        </w:rPr>
        <w:t> </w:t>
      </w:r>
      <w:r>
        <w:rPr>
          <w:i/>
          <w:sz w:val="22"/>
        </w:rPr>
        <w:fldChar w:fldCharType="end"/>
      </w:r>
      <w:r>
        <w:rPr>
          <w:sz w:val="22"/>
          <w:lang w:val="fr-CH"/>
        </w:rPr>
        <w:br w:type="page"/>
      </w:r>
    </w:p>
    <w:tbl>
      <w:tblPr>
        <w:tblW w:w="90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8220"/>
      </w:tblGrid>
      <w:tr w:rsidR="00D55B02" w:rsidRPr="00612D9D" w14:paraId="6C30B410" w14:textId="77777777" w:rsidTr="00696388">
        <w:trPr>
          <w:trHeight w:val="567"/>
        </w:trPr>
        <w:tc>
          <w:tcPr>
            <w:tcW w:w="850" w:type="dxa"/>
            <w:vAlign w:val="center"/>
          </w:tcPr>
          <w:p w14:paraId="6C30B40E" w14:textId="77777777" w:rsidR="00D55B02" w:rsidRPr="003939A5" w:rsidRDefault="00D55B02" w:rsidP="00696388">
            <w:pPr>
              <w:spacing w:before="120" w:after="120"/>
              <w:rPr>
                <w:lang w:val="fr-CH"/>
              </w:rPr>
            </w:pPr>
            <w:r w:rsidRPr="003939A5">
              <w:rPr>
                <w:lang w:val="fr-CH"/>
              </w:rPr>
              <w:lastRenderedPageBreak/>
              <w:t>2.2.2</w:t>
            </w:r>
          </w:p>
        </w:tc>
        <w:tc>
          <w:tcPr>
            <w:tcW w:w="8220" w:type="dxa"/>
            <w:vAlign w:val="center"/>
          </w:tcPr>
          <w:p w14:paraId="6C30B40F" w14:textId="77777777" w:rsidR="00D55B02" w:rsidRPr="003939A5" w:rsidRDefault="00D55B02" w:rsidP="00696388">
            <w:pPr>
              <w:spacing w:before="120" w:after="120"/>
              <w:rPr>
                <w:lang w:val="fr-CH"/>
              </w:rPr>
            </w:pPr>
            <w:r w:rsidRPr="003939A5">
              <w:rPr>
                <w:lang w:val="fr-CH"/>
              </w:rPr>
              <w:t>Coûts d'interruption élevés </w:t>
            </w:r>
            <w:r w:rsidRPr="003939A5">
              <w:sym w:font="Wingdings" w:char="F0E0"/>
            </w:r>
            <w:r w:rsidRPr="003939A5">
              <w:rPr>
                <w:lang w:val="fr-CH"/>
              </w:rPr>
              <w:t xml:space="preserve"> </w:t>
            </w:r>
            <w:hyperlink r:id="rId11" w:history="1">
              <w:r w:rsidR="00DD1A85" w:rsidRPr="003939A5">
                <w:rPr>
                  <w:rStyle w:val="Hyperlink"/>
                  <w:szCs w:val="22"/>
                  <w:lang w:val="fr-CH"/>
                </w:rPr>
                <w:t>cf. commentaire de l'art. 28 OLT 1</w:t>
              </w:r>
            </w:hyperlink>
          </w:p>
        </w:tc>
      </w:tr>
    </w:tbl>
    <w:p w14:paraId="6C30B411" w14:textId="1B292F70" w:rsidR="007D74BE" w:rsidRPr="005B3D31" w:rsidRDefault="00D34261" w:rsidP="00B67076">
      <w:pPr>
        <w:pStyle w:val="AnredeD"/>
        <w:rPr>
          <w:lang w:val="fr-CH"/>
        </w:rPr>
      </w:pPr>
      <w:r w:rsidRPr="005B3D31">
        <w:rPr>
          <w:lang w:val="fr-CH"/>
        </w:rPr>
        <w:t>L’entreprise demande une autorisation</w:t>
      </w:r>
      <w:r w:rsidR="007D74BE" w:rsidRPr="005B3D31">
        <w:rPr>
          <w:lang w:val="fr-CH"/>
        </w:rPr>
        <w:t xml:space="preserve"> </w:t>
      </w:r>
      <w:r w:rsidRPr="005B3D31">
        <w:rPr>
          <w:lang w:val="fr-CH"/>
        </w:rPr>
        <w:t xml:space="preserve">parce qu’une interruption du processus de production entraînerait des coûts élevés et renchérirait ainsi le produit de manière disproportionnée. </w:t>
      </w:r>
    </w:p>
    <w:p w14:paraId="6C30B413" w14:textId="5F093A00" w:rsidR="00D55B02" w:rsidRDefault="00FD2F67" w:rsidP="00D55B02">
      <w:pPr>
        <w:pStyle w:val="AnredeD"/>
        <w:spacing w:before="120" w:line="240" w:lineRule="auto"/>
        <w:jc w:val="both"/>
        <w:rPr>
          <w:iCs/>
          <w:lang w:val="fr-CH"/>
        </w:rPr>
      </w:pPr>
      <w:r>
        <w:rPr>
          <w:lang w:val="fr-CH"/>
        </w:rPr>
        <w:t xml:space="preserve">2.2.2.1 </w:t>
      </w:r>
      <w:r w:rsidR="00D34261" w:rsidRPr="00182CF2">
        <w:rPr>
          <w:iCs/>
          <w:lang w:val="fr-CH"/>
        </w:rPr>
        <w:t xml:space="preserve">Veuillez </w:t>
      </w:r>
      <w:r w:rsidR="00B030EC" w:rsidRPr="00182CF2">
        <w:rPr>
          <w:iCs/>
          <w:lang w:val="fr-CH"/>
        </w:rPr>
        <w:t>justi</w:t>
      </w:r>
      <w:r w:rsidR="00B42139" w:rsidRPr="00182CF2">
        <w:rPr>
          <w:iCs/>
          <w:lang w:val="fr-CH"/>
        </w:rPr>
        <w:t>f</w:t>
      </w:r>
      <w:r w:rsidR="00B030EC" w:rsidRPr="00182CF2">
        <w:rPr>
          <w:iCs/>
          <w:lang w:val="fr-CH"/>
        </w:rPr>
        <w:t>i</w:t>
      </w:r>
      <w:r w:rsidR="00B42139" w:rsidRPr="00182CF2">
        <w:rPr>
          <w:iCs/>
          <w:lang w:val="fr-CH"/>
        </w:rPr>
        <w:t>er</w:t>
      </w:r>
      <w:r w:rsidR="00D34261" w:rsidRPr="00182CF2">
        <w:rPr>
          <w:iCs/>
          <w:lang w:val="fr-CH"/>
        </w:rPr>
        <w:t xml:space="preserve"> les coûts d’interruption élevés en vous fondant sur l’</w:t>
      </w:r>
      <w:hyperlink r:id="rId12" w:history="1">
        <w:r w:rsidR="00D34261" w:rsidRPr="00182CF2">
          <w:rPr>
            <w:rStyle w:val="Hyperlink"/>
            <w:iCs/>
            <w:lang w:val="fr-CH"/>
          </w:rPr>
          <w:t>art. 28 OLT 1</w:t>
        </w:r>
      </w:hyperlink>
      <w:r w:rsidR="00B030EC" w:rsidRPr="00182CF2">
        <w:rPr>
          <w:rStyle w:val="Hyperlink"/>
          <w:iCs/>
          <w:lang w:val="fr-CH"/>
        </w:rPr>
        <w:t> </w:t>
      </w:r>
      <w:r w:rsidR="00D55B02" w:rsidRPr="00182CF2">
        <w:rPr>
          <w:iCs/>
          <w:lang w:val="fr-CH"/>
        </w:rPr>
        <w:t>:</w:t>
      </w:r>
    </w:p>
    <w:tbl>
      <w:tblPr>
        <w:tblStyle w:val="PlainTable3"/>
        <w:tblW w:w="0" w:type="auto"/>
        <w:tblLook w:val="0600" w:firstRow="0" w:lastRow="0" w:firstColumn="0" w:lastColumn="0" w:noHBand="1" w:noVBand="1"/>
      </w:tblPr>
      <w:tblGrid>
        <w:gridCol w:w="9063"/>
      </w:tblGrid>
      <w:tr w:rsidR="005C54D2" w14:paraId="21235A4D" w14:textId="77777777" w:rsidTr="005C54D2">
        <w:trPr>
          <w:trHeight w:val="1984"/>
        </w:trPr>
        <w:tc>
          <w:tcPr>
            <w:tcW w:w="9063" w:type="dxa"/>
          </w:tcPr>
          <w:p w14:paraId="52304712" w14:textId="0E29A1F0" w:rsidR="005C54D2" w:rsidRPr="005C54D2" w:rsidRDefault="005C54D2" w:rsidP="005C54D2">
            <w:r w:rsidRPr="003939A5">
              <w:rPr>
                <w:i/>
              </w:rPr>
              <w:fldChar w:fldCharType="begin">
                <w:ffData>
                  <w:name w:val="Text84"/>
                  <w:enabled/>
                  <w:calcOnExit w:val="0"/>
                  <w:textInput/>
                </w:ffData>
              </w:fldChar>
            </w:r>
            <w:r w:rsidRPr="00FD2F67">
              <w:rPr>
                <w:i/>
              </w:rPr>
              <w:instrText xml:space="preserve"> FORMTEXT </w:instrText>
            </w:r>
            <w:r w:rsidRPr="003939A5">
              <w:rPr>
                <w:i/>
              </w:rPr>
            </w:r>
            <w:r w:rsidRPr="003939A5">
              <w:rPr>
                <w:i/>
              </w:rPr>
              <w:fldChar w:fldCharType="separate"/>
            </w:r>
            <w:r>
              <w:rPr>
                <w:i/>
                <w:noProof/>
              </w:rPr>
              <w:t> </w:t>
            </w:r>
            <w:r>
              <w:rPr>
                <w:i/>
                <w:noProof/>
              </w:rPr>
              <w:t> </w:t>
            </w:r>
            <w:r>
              <w:rPr>
                <w:i/>
                <w:noProof/>
              </w:rPr>
              <w:t> </w:t>
            </w:r>
            <w:r>
              <w:rPr>
                <w:i/>
                <w:noProof/>
              </w:rPr>
              <w:t> </w:t>
            </w:r>
            <w:r>
              <w:rPr>
                <w:i/>
                <w:noProof/>
              </w:rPr>
              <w:t> </w:t>
            </w:r>
            <w:r w:rsidRPr="003939A5">
              <w:rPr>
                <w:i/>
              </w:rPr>
              <w:fldChar w:fldCharType="end"/>
            </w:r>
          </w:p>
        </w:tc>
      </w:tr>
    </w:tbl>
    <w:p w14:paraId="6C30B415" w14:textId="3E4CEE47" w:rsidR="00D55B02" w:rsidRPr="00D55B02" w:rsidRDefault="00D55B02" w:rsidP="00B67076">
      <w:pPr>
        <w:pStyle w:val="AnredeD"/>
        <w:rPr>
          <w:lang w:val="fr-CH"/>
        </w:rPr>
      </w:pPr>
      <w:r w:rsidRPr="00D55B02">
        <w:rPr>
          <w:lang w:val="fr-CH"/>
        </w:rPr>
        <w:t xml:space="preserve">Lorsque plusieurs machines ou installations de même genre sont exploitées, il est possible d'établir une liste commune des coûts d'interruption pour l'ensemble des machines/installations, sur la base de valeurs moyennes. Lorsqu'il existe plusieurs machines/installations de types très différents, il faut établir une liste pour chaque groupe spécifique de machines/installations. </w:t>
      </w:r>
      <w:r w:rsidR="00B74AEB">
        <w:rPr>
          <w:lang w:val="fr-CH"/>
        </w:rPr>
        <w:t>À</w:t>
      </w:r>
      <w:r w:rsidRPr="00D55B02">
        <w:rPr>
          <w:lang w:val="fr-CH"/>
        </w:rPr>
        <w:t xml:space="preserve"> cet effet </w:t>
      </w:r>
      <w:r w:rsidRPr="009A0680">
        <w:rPr>
          <w:lang w:val="fr-CH"/>
        </w:rPr>
        <w:t xml:space="preserve">prière de copier la page </w:t>
      </w:r>
      <w:r w:rsidR="00027844">
        <w:rPr>
          <w:lang w:val="fr-CH"/>
        </w:rPr>
        <w:t>3</w:t>
      </w:r>
      <w:r w:rsidRPr="009A0680">
        <w:rPr>
          <w:lang w:val="fr-CH"/>
        </w:rPr>
        <w:t>.</w:t>
      </w:r>
    </w:p>
    <w:p w14:paraId="6C30B417" w14:textId="606487CD" w:rsidR="00D55B02" w:rsidRDefault="00FD2F67" w:rsidP="00B67076">
      <w:pPr>
        <w:pStyle w:val="AnredeD"/>
        <w:rPr>
          <w:lang w:val="fr-CH"/>
        </w:rPr>
      </w:pPr>
      <w:r>
        <w:rPr>
          <w:lang w:val="fr-CH"/>
        </w:rPr>
        <w:t xml:space="preserve">2.2.2.2 </w:t>
      </w:r>
      <w:r w:rsidR="00D55B02" w:rsidRPr="00D55B02">
        <w:rPr>
          <w:lang w:val="fr-CH"/>
        </w:rPr>
        <w:t>Désignation des machines ou installations</w:t>
      </w:r>
      <w:r w:rsidR="00D55B02" w:rsidRPr="00D55B02">
        <w:rPr>
          <w:sz w:val="18"/>
          <w:lang w:val="fr-CH"/>
        </w:rPr>
        <w:t> </w:t>
      </w:r>
      <w:r w:rsidR="00D55B02">
        <w:rPr>
          <w:lang w:val="fr-CH"/>
        </w:rPr>
        <w:t>:</w:t>
      </w:r>
    </w:p>
    <w:tbl>
      <w:tblPr>
        <w:tblStyle w:val="PlainTable3"/>
        <w:tblW w:w="0" w:type="auto"/>
        <w:tblLook w:val="0600" w:firstRow="0" w:lastRow="0" w:firstColumn="0" w:lastColumn="0" w:noHBand="1" w:noVBand="1"/>
      </w:tblPr>
      <w:tblGrid>
        <w:gridCol w:w="907"/>
        <w:gridCol w:w="7200"/>
        <w:gridCol w:w="956"/>
        <w:gridCol w:w="8"/>
      </w:tblGrid>
      <w:tr w:rsidR="005C54D2" w14:paraId="75DE9725" w14:textId="77777777" w:rsidTr="004D1EE6">
        <w:trPr>
          <w:gridAfter w:val="1"/>
          <w:wAfter w:w="8" w:type="dxa"/>
          <w:trHeight w:val="1984"/>
        </w:trPr>
        <w:tc>
          <w:tcPr>
            <w:tcW w:w="9063" w:type="dxa"/>
            <w:gridSpan w:val="3"/>
          </w:tcPr>
          <w:p w14:paraId="5FA5C760" w14:textId="77777777" w:rsidR="005C54D2" w:rsidRPr="005C54D2" w:rsidRDefault="005C54D2" w:rsidP="004D1EE6">
            <w:r w:rsidRPr="003939A5">
              <w:rPr>
                <w:i/>
              </w:rPr>
              <w:fldChar w:fldCharType="begin">
                <w:ffData>
                  <w:name w:val="Text84"/>
                  <w:enabled/>
                  <w:calcOnExit w:val="0"/>
                  <w:textInput/>
                </w:ffData>
              </w:fldChar>
            </w:r>
            <w:r w:rsidRPr="00CB30B9">
              <w:rPr>
                <w:i/>
              </w:rPr>
              <w:instrText xml:space="preserve"> FORMTEXT </w:instrText>
            </w:r>
            <w:r w:rsidRPr="003939A5">
              <w:rPr>
                <w:i/>
              </w:rPr>
            </w:r>
            <w:r w:rsidRPr="003939A5">
              <w:rPr>
                <w:i/>
              </w:rPr>
              <w:fldChar w:fldCharType="separate"/>
            </w:r>
            <w:r>
              <w:rPr>
                <w:i/>
                <w:noProof/>
              </w:rPr>
              <w:t> </w:t>
            </w:r>
            <w:r>
              <w:rPr>
                <w:i/>
                <w:noProof/>
              </w:rPr>
              <w:t> </w:t>
            </w:r>
            <w:r>
              <w:rPr>
                <w:i/>
                <w:noProof/>
              </w:rPr>
              <w:t> </w:t>
            </w:r>
            <w:r>
              <w:rPr>
                <w:i/>
                <w:noProof/>
              </w:rPr>
              <w:t> </w:t>
            </w:r>
            <w:r>
              <w:rPr>
                <w:i/>
                <w:noProof/>
              </w:rPr>
              <w:t> </w:t>
            </w:r>
            <w:r w:rsidRPr="003939A5">
              <w:rPr>
                <w:i/>
              </w:rPr>
              <w:fldChar w:fldCharType="end"/>
            </w:r>
          </w:p>
        </w:tc>
      </w:tr>
      <w:tr w:rsidR="00FC0A64" w:rsidRPr="000B26AE" w14:paraId="014E3D24" w14:textId="77777777" w:rsidTr="00283E73">
        <w:tc>
          <w:tcPr>
            <w:tcW w:w="907" w:type="dxa"/>
          </w:tcPr>
          <w:p w14:paraId="12CAF5CB" w14:textId="2EC9731E" w:rsidR="00FC0A64" w:rsidRPr="000B26AE" w:rsidRDefault="00FC0A64" w:rsidP="000B26AE">
            <w:pPr>
              <w:pStyle w:val="AnredeD"/>
            </w:pPr>
            <w:r w:rsidRPr="000B26AE">
              <w:t>2.2.2.</w:t>
            </w:r>
            <w:r w:rsidR="000F4100" w:rsidRPr="000B26AE">
              <w:t>3</w:t>
            </w:r>
          </w:p>
        </w:tc>
        <w:tc>
          <w:tcPr>
            <w:tcW w:w="7200" w:type="dxa"/>
          </w:tcPr>
          <w:p w14:paraId="75898DFA" w14:textId="200146DC" w:rsidR="00FC0A64" w:rsidRPr="00CB30B9" w:rsidRDefault="00FC0A64" w:rsidP="000B26AE">
            <w:pPr>
              <w:pStyle w:val="AnredeD"/>
              <w:rPr>
                <w:lang w:val="fr-CH"/>
              </w:rPr>
            </w:pPr>
            <w:r w:rsidRPr="00CB30B9">
              <w:rPr>
                <w:lang w:val="fr-CH"/>
              </w:rPr>
              <w:t>Est-ce que les coûts des heures productives diffèrent des heures de reprise et/ou d’interruption ?</w:t>
            </w:r>
          </w:p>
        </w:tc>
        <w:tc>
          <w:tcPr>
            <w:tcW w:w="964" w:type="dxa"/>
            <w:gridSpan w:val="2"/>
          </w:tcPr>
          <w:p w14:paraId="7A20681B" w14:textId="566DEF7D" w:rsidR="00FC0A64" w:rsidRPr="000B26AE" w:rsidRDefault="008660BD" w:rsidP="000B26AE">
            <w:pPr>
              <w:pStyle w:val="AnredeD"/>
            </w:pPr>
            <w:sdt>
              <w:sdtPr>
                <w:id w:val="2040240962"/>
                <w14:checkbox>
                  <w14:checked w14:val="0"/>
                  <w14:checkedState w14:val="2612" w14:font="MS Gothic"/>
                  <w14:uncheckedState w14:val="2610" w14:font="MS Gothic"/>
                </w14:checkbox>
              </w:sdtPr>
              <w:sdtEndPr/>
              <w:sdtContent>
                <w:r w:rsidR="00FC0A64" w:rsidRPr="000B26AE">
                  <w:rPr>
                    <w:rFonts w:eastAsia="MS Gothic" w:hint="eastAsia"/>
                  </w:rPr>
                  <w:t>☐</w:t>
                </w:r>
              </w:sdtContent>
            </w:sdt>
            <w:r w:rsidR="00FC0A64" w:rsidRPr="000B26AE">
              <w:t xml:space="preserve"> Oui</w:t>
            </w:r>
          </w:p>
          <w:p w14:paraId="3918A3BC" w14:textId="27219BE5" w:rsidR="00FC0A64" w:rsidRPr="000B26AE" w:rsidRDefault="008660BD" w:rsidP="000B26AE">
            <w:pPr>
              <w:pStyle w:val="AnredeD"/>
            </w:pPr>
            <w:sdt>
              <w:sdtPr>
                <w:id w:val="-2065091212"/>
                <w14:checkbox>
                  <w14:checked w14:val="0"/>
                  <w14:checkedState w14:val="2612" w14:font="MS Gothic"/>
                  <w14:uncheckedState w14:val="2610" w14:font="MS Gothic"/>
                </w14:checkbox>
              </w:sdtPr>
              <w:sdtEndPr/>
              <w:sdtContent>
                <w:r w:rsidR="00FC0A64" w:rsidRPr="000B26AE">
                  <w:rPr>
                    <w:rFonts w:ascii="Segoe UI Symbol" w:hAnsi="Segoe UI Symbol" w:cs="Segoe UI Symbol"/>
                  </w:rPr>
                  <w:t>☐</w:t>
                </w:r>
              </w:sdtContent>
            </w:sdt>
            <w:r w:rsidR="00FC0A64" w:rsidRPr="000B26AE">
              <w:t xml:space="preserve"> Non</w:t>
            </w:r>
          </w:p>
        </w:tc>
      </w:tr>
      <w:tr w:rsidR="00FC0A64" w:rsidRPr="000B26AE" w14:paraId="0450D0CA" w14:textId="77777777" w:rsidTr="00283E73">
        <w:tc>
          <w:tcPr>
            <w:tcW w:w="907" w:type="dxa"/>
          </w:tcPr>
          <w:p w14:paraId="38D05724" w14:textId="3064A7BB" w:rsidR="00FC0A64" w:rsidRPr="000B26AE" w:rsidRDefault="000F4100" w:rsidP="000B26AE">
            <w:pPr>
              <w:pStyle w:val="AnredeD"/>
            </w:pPr>
            <w:r w:rsidRPr="000B26AE">
              <w:t>2.2.2.4</w:t>
            </w:r>
          </w:p>
        </w:tc>
        <w:tc>
          <w:tcPr>
            <w:tcW w:w="7200" w:type="dxa"/>
          </w:tcPr>
          <w:p w14:paraId="318C3963" w14:textId="7AEECE0F" w:rsidR="00FC0A64" w:rsidRPr="00CB30B9" w:rsidRDefault="00FC0A64" w:rsidP="000B26AE">
            <w:pPr>
              <w:pStyle w:val="AnredeD"/>
              <w:rPr>
                <w:lang w:val="fr-CH"/>
              </w:rPr>
            </w:pPr>
            <w:r w:rsidRPr="00CB30B9">
              <w:rPr>
                <w:lang w:val="fr-CH"/>
              </w:rPr>
              <w:t>Est-ce que les coûts des heures de reprise diffèrent des heures d’interruption ?</w:t>
            </w:r>
          </w:p>
        </w:tc>
        <w:tc>
          <w:tcPr>
            <w:tcW w:w="964" w:type="dxa"/>
            <w:gridSpan w:val="2"/>
          </w:tcPr>
          <w:p w14:paraId="7E176B92" w14:textId="77777777" w:rsidR="000B26AE" w:rsidRPr="000B26AE" w:rsidRDefault="008660BD" w:rsidP="000B26AE">
            <w:pPr>
              <w:pStyle w:val="AnredeD"/>
            </w:pPr>
            <w:sdt>
              <w:sdtPr>
                <w:id w:val="164363757"/>
                <w14:checkbox>
                  <w14:checked w14:val="0"/>
                  <w14:checkedState w14:val="2612" w14:font="MS Gothic"/>
                  <w14:uncheckedState w14:val="2610" w14:font="MS Gothic"/>
                </w14:checkbox>
              </w:sdtPr>
              <w:sdtEndPr/>
              <w:sdtContent>
                <w:r w:rsidR="000B26AE" w:rsidRPr="000B26AE">
                  <w:rPr>
                    <w:rFonts w:eastAsia="MS Gothic" w:hint="eastAsia"/>
                  </w:rPr>
                  <w:t>☐</w:t>
                </w:r>
              </w:sdtContent>
            </w:sdt>
            <w:r w:rsidR="000B26AE" w:rsidRPr="000B26AE">
              <w:t xml:space="preserve"> Oui</w:t>
            </w:r>
          </w:p>
          <w:p w14:paraId="6B82645A" w14:textId="6386C542" w:rsidR="00FC0A64" w:rsidRPr="000B26AE" w:rsidRDefault="008660BD" w:rsidP="000B26AE">
            <w:pPr>
              <w:pStyle w:val="AnredeD"/>
            </w:pPr>
            <w:sdt>
              <w:sdtPr>
                <w:id w:val="-427737092"/>
                <w14:checkbox>
                  <w14:checked w14:val="0"/>
                  <w14:checkedState w14:val="2612" w14:font="MS Gothic"/>
                  <w14:uncheckedState w14:val="2610" w14:font="MS Gothic"/>
                </w14:checkbox>
              </w:sdtPr>
              <w:sdtEndPr/>
              <w:sdtContent>
                <w:r w:rsidR="000B26AE" w:rsidRPr="000B26AE">
                  <w:rPr>
                    <w:rFonts w:ascii="Segoe UI Symbol" w:hAnsi="Segoe UI Symbol" w:cs="Segoe UI Symbol"/>
                  </w:rPr>
                  <w:t>☐</w:t>
                </w:r>
              </w:sdtContent>
            </w:sdt>
            <w:r w:rsidR="000B26AE" w:rsidRPr="000B26AE">
              <w:t xml:space="preserve"> Non</w:t>
            </w:r>
          </w:p>
        </w:tc>
      </w:tr>
      <w:tr w:rsidR="00FC0A64" w:rsidRPr="000B26AE" w14:paraId="76B7BCBB" w14:textId="77777777" w:rsidTr="00283E73">
        <w:tc>
          <w:tcPr>
            <w:tcW w:w="907" w:type="dxa"/>
          </w:tcPr>
          <w:p w14:paraId="4D549841" w14:textId="6F2AF9B9" w:rsidR="00FC0A64" w:rsidRPr="000B26AE" w:rsidRDefault="000F4100" w:rsidP="000B26AE">
            <w:pPr>
              <w:pStyle w:val="AnredeD"/>
            </w:pPr>
            <w:r w:rsidRPr="000B26AE">
              <w:t>2.2.2.5</w:t>
            </w:r>
          </w:p>
        </w:tc>
        <w:tc>
          <w:tcPr>
            <w:tcW w:w="7200" w:type="dxa"/>
          </w:tcPr>
          <w:p w14:paraId="2B668976" w14:textId="4B5C1F4E" w:rsidR="00FC0A64" w:rsidRPr="00CB30B9" w:rsidRDefault="00FC0A64" w:rsidP="000B26AE">
            <w:pPr>
              <w:pStyle w:val="AnredeD"/>
              <w:rPr>
                <w:lang w:val="fr-CH"/>
              </w:rPr>
            </w:pPr>
            <w:r w:rsidRPr="00CB30B9">
              <w:rPr>
                <w:lang w:val="fr-CH"/>
              </w:rPr>
              <w:t>Est-ce que tout ou partie des revenues sont gagnés pendant les heures de reprise et/ou interruption ?</w:t>
            </w:r>
            <w:r w:rsidR="00C333D3">
              <w:rPr>
                <w:rStyle w:val="FootnoteReference"/>
                <w:lang w:val="fr-CH"/>
              </w:rPr>
              <w:footnoteReference w:id="1"/>
            </w:r>
          </w:p>
        </w:tc>
        <w:tc>
          <w:tcPr>
            <w:tcW w:w="964" w:type="dxa"/>
            <w:gridSpan w:val="2"/>
          </w:tcPr>
          <w:p w14:paraId="5E7587BE" w14:textId="77777777" w:rsidR="000B26AE" w:rsidRPr="000B26AE" w:rsidRDefault="008660BD" w:rsidP="000B26AE">
            <w:pPr>
              <w:pStyle w:val="AnredeD"/>
            </w:pPr>
            <w:sdt>
              <w:sdtPr>
                <w:id w:val="-2003505528"/>
                <w14:checkbox>
                  <w14:checked w14:val="0"/>
                  <w14:checkedState w14:val="2612" w14:font="MS Gothic"/>
                  <w14:uncheckedState w14:val="2610" w14:font="MS Gothic"/>
                </w14:checkbox>
              </w:sdtPr>
              <w:sdtEndPr/>
              <w:sdtContent>
                <w:r w:rsidR="000B26AE" w:rsidRPr="000B26AE">
                  <w:rPr>
                    <w:rFonts w:eastAsia="MS Gothic" w:hint="eastAsia"/>
                  </w:rPr>
                  <w:t>☐</w:t>
                </w:r>
              </w:sdtContent>
            </w:sdt>
            <w:r w:rsidR="000B26AE" w:rsidRPr="000B26AE">
              <w:t xml:space="preserve"> Oui</w:t>
            </w:r>
          </w:p>
          <w:p w14:paraId="17B43090" w14:textId="5DE5685A" w:rsidR="00FC0A64" w:rsidRPr="000B26AE" w:rsidRDefault="008660BD" w:rsidP="000B26AE">
            <w:pPr>
              <w:pStyle w:val="AnredeD"/>
            </w:pPr>
            <w:sdt>
              <w:sdtPr>
                <w:id w:val="1161733185"/>
                <w14:checkbox>
                  <w14:checked w14:val="0"/>
                  <w14:checkedState w14:val="2612" w14:font="MS Gothic"/>
                  <w14:uncheckedState w14:val="2610" w14:font="MS Gothic"/>
                </w14:checkbox>
              </w:sdtPr>
              <w:sdtEndPr/>
              <w:sdtContent>
                <w:r w:rsidR="000B26AE" w:rsidRPr="000B26AE">
                  <w:rPr>
                    <w:rFonts w:ascii="Segoe UI Symbol" w:hAnsi="Segoe UI Symbol" w:cs="Segoe UI Symbol"/>
                  </w:rPr>
                  <w:t>☐</w:t>
                </w:r>
              </w:sdtContent>
            </w:sdt>
            <w:r w:rsidR="000B26AE" w:rsidRPr="000B26AE">
              <w:t xml:space="preserve"> Non</w:t>
            </w:r>
          </w:p>
        </w:tc>
      </w:tr>
      <w:tr w:rsidR="00FC0A64" w:rsidRPr="000B26AE" w14:paraId="7C844FED" w14:textId="77777777" w:rsidTr="00283E73">
        <w:tc>
          <w:tcPr>
            <w:tcW w:w="907" w:type="dxa"/>
          </w:tcPr>
          <w:p w14:paraId="136DD2CA" w14:textId="4C245895" w:rsidR="00FC0A64" w:rsidRPr="000B26AE" w:rsidRDefault="000F4100" w:rsidP="000B26AE">
            <w:pPr>
              <w:pStyle w:val="AnredeD"/>
            </w:pPr>
            <w:r w:rsidRPr="000B26AE">
              <w:t>2.2.2.6</w:t>
            </w:r>
          </w:p>
        </w:tc>
        <w:tc>
          <w:tcPr>
            <w:tcW w:w="7200" w:type="dxa"/>
          </w:tcPr>
          <w:p w14:paraId="01D04986" w14:textId="6B1E90D7" w:rsidR="00FC0A64" w:rsidRPr="00CB30B9" w:rsidRDefault="00FC0A64" w:rsidP="000B26AE">
            <w:pPr>
              <w:pStyle w:val="AnredeD"/>
              <w:rPr>
                <w:lang w:val="fr-CH"/>
              </w:rPr>
            </w:pPr>
            <w:r w:rsidRPr="00CB30B9">
              <w:rPr>
                <w:lang w:val="fr-CH"/>
              </w:rPr>
              <w:t>Est-ce que des matières premières ou des encours sont perdus / détruits</w:t>
            </w:r>
            <w:r w:rsidR="0069324F">
              <w:rPr>
                <w:lang w:val="fr-CH"/>
              </w:rPr>
              <w:t xml:space="preserve"> </w:t>
            </w:r>
            <w:r w:rsidR="00B37D82">
              <w:rPr>
                <w:lang w:val="fr-CH"/>
              </w:rPr>
              <w:t>/ mis au rebut</w:t>
            </w:r>
            <w:r w:rsidRPr="00CB30B9">
              <w:rPr>
                <w:lang w:val="fr-CH"/>
              </w:rPr>
              <w:t xml:space="preserve"> durant les heures de reprise et/ou interruption ?</w:t>
            </w:r>
          </w:p>
        </w:tc>
        <w:tc>
          <w:tcPr>
            <w:tcW w:w="964" w:type="dxa"/>
            <w:gridSpan w:val="2"/>
          </w:tcPr>
          <w:p w14:paraId="3CC4BD81" w14:textId="77777777" w:rsidR="000B26AE" w:rsidRPr="000B26AE" w:rsidRDefault="008660BD" w:rsidP="000B26AE">
            <w:pPr>
              <w:pStyle w:val="AnredeD"/>
            </w:pPr>
            <w:sdt>
              <w:sdtPr>
                <w:id w:val="-1983833800"/>
                <w14:checkbox>
                  <w14:checked w14:val="0"/>
                  <w14:checkedState w14:val="2612" w14:font="MS Gothic"/>
                  <w14:uncheckedState w14:val="2610" w14:font="MS Gothic"/>
                </w14:checkbox>
              </w:sdtPr>
              <w:sdtEndPr/>
              <w:sdtContent>
                <w:r w:rsidR="000B26AE" w:rsidRPr="000B26AE">
                  <w:rPr>
                    <w:rFonts w:eastAsia="MS Gothic" w:hint="eastAsia"/>
                  </w:rPr>
                  <w:t>☐</w:t>
                </w:r>
              </w:sdtContent>
            </w:sdt>
            <w:r w:rsidR="000B26AE" w:rsidRPr="000B26AE">
              <w:t xml:space="preserve"> Oui</w:t>
            </w:r>
          </w:p>
          <w:p w14:paraId="2EA14943" w14:textId="62A6D873" w:rsidR="00FC0A64" w:rsidRPr="000B26AE" w:rsidRDefault="008660BD" w:rsidP="000B26AE">
            <w:pPr>
              <w:pStyle w:val="AnredeD"/>
            </w:pPr>
            <w:sdt>
              <w:sdtPr>
                <w:id w:val="-943839521"/>
                <w14:checkbox>
                  <w14:checked w14:val="0"/>
                  <w14:checkedState w14:val="2612" w14:font="MS Gothic"/>
                  <w14:uncheckedState w14:val="2610" w14:font="MS Gothic"/>
                </w14:checkbox>
              </w:sdtPr>
              <w:sdtEndPr/>
              <w:sdtContent>
                <w:r w:rsidR="000B26AE" w:rsidRPr="000B26AE">
                  <w:rPr>
                    <w:rFonts w:ascii="Segoe UI Symbol" w:hAnsi="Segoe UI Symbol" w:cs="Segoe UI Symbol"/>
                  </w:rPr>
                  <w:t>☐</w:t>
                </w:r>
              </w:sdtContent>
            </w:sdt>
            <w:r w:rsidR="000B26AE" w:rsidRPr="000B26AE">
              <w:t xml:space="preserve"> Non</w:t>
            </w:r>
          </w:p>
        </w:tc>
      </w:tr>
    </w:tbl>
    <w:p w14:paraId="68B59D15" w14:textId="77777777" w:rsidR="00515739" w:rsidRDefault="00515739">
      <w:pPr>
        <w:spacing w:after="160" w:line="259" w:lineRule="auto"/>
        <w:rPr>
          <w:lang w:val="fr-CH" w:eastAsia="en-US"/>
        </w:rPr>
      </w:pPr>
      <w:r>
        <w:rPr>
          <w:lang w:val="fr-CH"/>
        </w:rPr>
        <w:br w:type="page"/>
      </w:r>
    </w:p>
    <w:p w14:paraId="7AFF1848" w14:textId="7C11DB6C" w:rsidR="00515739" w:rsidRPr="00D801D6" w:rsidRDefault="00E11827" w:rsidP="00E11827">
      <w:pPr>
        <w:pStyle w:val="AnredeD"/>
        <w:spacing w:after="240"/>
        <w:rPr>
          <w:lang w:val="fr-CH"/>
        </w:rPr>
      </w:pPr>
      <w:r>
        <w:rPr>
          <w:lang w:val="fr-CH"/>
        </w:rPr>
        <w:lastRenderedPageBreak/>
        <w:t xml:space="preserve">2.2.2.7 </w:t>
      </w:r>
      <w:r w:rsidR="00515739" w:rsidRPr="00D801D6">
        <w:rPr>
          <w:lang w:val="fr-CH"/>
        </w:rPr>
        <w:t>Pour chaque machine ou groupes de machines indiqués plus haut, veuillez, compléter les informations suivantes (si les coûts et durées d’interruption et reprise ne varient pas significativement entre les machines ou les groupes de machines, une valeur moyenne est suffisante. Si nécessaire, utilisez plusieurs fois le même formulaire).</w:t>
      </w:r>
    </w:p>
    <w:tbl>
      <w:tblPr>
        <w:tblStyle w:val="TableGrid"/>
        <w:tblW w:w="9071" w:type="dxa"/>
        <w:tblLayout w:type="fixed"/>
        <w:tblLook w:val="0600" w:firstRow="0" w:lastRow="0" w:firstColumn="0" w:lastColumn="0" w:noHBand="1" w:noVBand="1"/>
      </w:tblPr>
      <w:tblGrid>
        <w:gridCol w:w="1757"/>
        <w:gridCol w:w="2438"/>
        <w:gridCol w:w="2438"/>
        <w:gridCol w:w="2438"/>
      </w:tblGrid>
      <w:tr w:rsidR="00515739" w:rsidRPr="00515739" w14:paraId="6844B3EA" w14:textId="77777777" w:rsidTr="00E4662B">
        <w:tc>
          <w:tcPr>
            <w:tcW w:w="1757" w:type="dxa"/>
            <w:vAlign w:val="center"/>
          </w:tcPr>
          <w:p w14:paraId="275386A2" w14:textId="77777777" w:rsidR="00515739" w:rsidRDefault="00515739" w:rsidP="00B06056">
            <w:pPr>
              <w:pStyle w:val="AnredeD"/>
              <w:spacing w:before="0"/>
              <w:jc w:val="center"/>
              <w:rPr>
                <w:lang w:val="fr-CH"/>
              </w:rPr>
            </w:pPr>
            <w:r>
              <w:rPr>
                <w:lang w:val="fr-CH"/>
              </w:rPr>
              <w:t>Taux horaire machine</w:t>
            </w:r>
          </w:p>
        </w:tc>
        <w:tc>
          <w:tcPr>
            <w:tcW w:w="2438" w:type="dxa"/>
            <w:vAlign w:val="center"/>
          </w:tcPr>
          <w:p w14:paraId="4A60ADB9" w14:textId="47E88232" w:rsidR="00515739" w:rsidRDefault="00515739" w:rsidP="00B06056">
            <w:pPr>
              <w:pStyle w:val="AnredeD"/>
              <w:spacing w:before="0"/>
              <w:jc w:val="center"/>
              <w:rPr>
                <w:lang w:val="fr-CH"/>
              </w:rPr>
            </w:pPr>
            <w:r>
              <w:rPr>
                <w:lang w:val="fr-CH"/>
              </w:rPr>
              <w:t>Interruption</w:t>
            </w:r>
            <w:r w:rsidR="00A5516B">
              <w:rPr>
                <w:rStyle w:val="FootnoteReference"/>
                <w:lang w:val="fr-CH"/>
              </w:rPr>
              <w:footnoteReference w:id="2"/>
            </w:r>
          </w:p>
        </w:tc>
        <w:tc>
          <w:tcPr>
            <w:tcW w:w="2438" w:type="dxa"/>
            <w:vAlign w:val="center"/>
          </w:tcPr>
          <w:p w14:paraId="79F566DF" w14:textId="77777777" w:rsidR="00515739" w:rsidRDefault="00515739" w:rsidP="00B06056">
            <w:pPr>
              <w:pStyle w:val="AnredeD"/>
              <w:spacing w:before="0"/>
              <w:jc w:val="center"/>
              <w:rPr>
                <w:lang w:val="fr-CH"/>
              </w:rPr>
            </w:pPr>
            <w:r>
              <w:rPr>
                <w:lang w:val="fr-CH"/>
              </w:rPr>
              <w:t>Production</w:t>
            </w:r>
          </w:p>
        </w:tc>
        <w:tc>
          <w:tcPr>
            <w:tcW w:w="2438" w:type="dxa"/>
            <w:vAlign w:val="center"/>
          </w:tcPr>
          <w:p w14:paraId="567882F4" w14:textId="29E68AFF" w:rsidR="00515739" w:rsidRDefault="00515739" w:rsidP="00B06056">
            <w:pPr>
              <w:pStyle w:val="AnredeD"/>
              <w:spacing w:before="0"/>
              <w:jc w:val="center"/>
              <w:rPr>
                <w:lang w:val="fr-CH"/>
              </w:rPr>
            </w:pPr>
            <w:r>
              <w:rPr>
                <w:lang w:val="fr-CH"/>
              </w:rPr>
              <w:t>Reprise</w:t>
            </w:r>
            <w:r w:rsidR="00A5516B">
              <w:rPr>
                <w:rStyle w:val="FootnoteReference"/>
                <w:lang w:val="fr-CH"/>
              </w:rPr>
              <w:footnoteReference w:id="3"/>
            </w:r>
          </w:p>
        </w:tc>
      </w:tr>
      <w:tr w:rsidR="00B06056" w14:paraId="169665AE" w14:textId="77777777" w:rsidTr="00E4662B">
        <w:trPr>
          <w:trHeight w:val="567"/>
        </w:trPr>
        <w:tc>
          <w:tcPr>
            <w:tcW w:w="1757" w:type="dxa"/>
            <w:vAlign w:val="center"/>
          </w:tcPr>
          <w:p w14:paraId="2EB6F9B7" w14:textId="77777777" w:rsidR="00B06056" w:rsidRDefault="00B06056" w:rsidP="00685397">
            <w:pPr>
              <w:pStyle w:val="AnredeD"/>
              <w:spacing w:before="0"/>
              <w:rPr>
                <w:lang w:val="fr-CH"/>
              </w:rPr>
            </w:pPr>
            <w:r>
              <w:rPr>
                <w:lang w:val="fr-CH"/>
              </w:rPr>
              <w:t>Amortissement</w:t>
            </w:r>
          </w:p>
        </w:tc>
        <w:tc>
          <w:tcPr>
            <w:tcW w:w="2438" w:type="dxa"/>
            <w:vAlign w:val="center"/>
          </w:tcPr>
          <w:p w14:paraId="3C96B5ED" w14:textId="0CAF4C95" w:rsidR="00B06056" w:rsidRPr="00B06056" w:rsidRDefault="00B06056" w:rsidP="00685397">
            <w:pPr>
              <w:pStyle w:val="AnredeD"/>
              <w:spacing w:before="0"/>
              <w:rPr>
                <w:iCs/>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c>
          <w:tcPr>
            <w:tcW w:w="2438" w:type="dxa"/>
            <w:vAlign w:val="center"/>
          </w:tcPr>
          <w:p w14:paraId="7CCE13C5" w14:textId="71C1C9BB"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c>
          <w:tcPr>
            <w:tcW w:w="2438" w:type="dxa"/>
            <w:vAlign w:val="center"/>
          </w:tcPr>
          <w:p w14:paraId="08D96222" w14:textId="21469B69"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r>
      <w:tr w:rsidR="00B06056" w14:paraId="32AB6475" w14:textId="77777777" w:rsidTr="00E4662B">
        <w:trPr>
          <w:trHeight w:val="567"/>
        </w:trPr>
        <w:tc>
          <w:tcPr>
            <w:tcW w:w="1757" w:type="dxa"/>
            <w:vAlign w:val="center"/>
          </w:tcPr>
          <w:p w14:paraId="22C787F3" w14:textId="77777777" w:rsidR="00B06056" w:rsidRDefault="00B06056" w:rsidP="00685397">
            <w:pPr>
              <w:pStyle w:val="AnredeD"/>
              <w:spacing w:before="0"/>
              <w:rPr>
                <w:lang w:val="fr-CH"/>
              </w:rPr>
            </w:pPr>
            <w:r>
              <w:rPr>
                <w:lang w:val="fr-CH"/>
              </w:rPr>
              <w:t>Salaire</w:t>
            </w:r>
            <w:r>
              <w:rPr>
                <w:rStyle w:val="FootnoteReference"/>
                <w:lang w:val="fr-CH"/>
              </w:rPr>
              <w:footnoteReference w:id="4"/>
            </w:r>
          </w:p>
        </w:tc>
        <w:tc>
          <w:tcPr>
            <w:tcW w:w="2438" w:type="dxa"/>
            <w:vAlign w:val="center"/>
          </w:tcPr>
          <w:p w14:paraId="5BB7308B" w14:textId="19F6E00B"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c>
          <w:tcPr>
            <w:tcW w:w="2438" w:type="dxa"/>
            <w:vAlign w:val="center"/>
          </w:tcPr>
          <w:p w14:paraId="1DCE3856" w14:textId="722A4F4C"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c>
          <w:tcPr>
            <w:tcW w:w="2438" w:type="dxa"/>
            <w:vAlign w:val="center"/>
          </w:tcPr>
          <w:p w14:paraId="0B540E0B" w14:textId="3B5BC852"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r>
      <w:tr w:rsidR="00B06056" w:rsidRPr="00515739" w14:paraId="73016C8E" w14:textId="77777777" w:rsidTr="00E4662B">
        <w:trPr>
          <w:trHeight w:val="567"/>
        </w:trPr>
        <w:tc>
          <w:tcPr>
            <w:tcW w:w="1757" w:type="dxa"/>
            <w:vAlign w:val="center"/>
          </w:tcPr>
          <w:p w14:paraId="7439B9A3" w14:textId="146E7798" w:rsidR="00B06056" w:rsidRDefault="00B06056" w:rsidP="00685397">
            <w:pPr>
              <w:pStyle w:val="AnredeD"/>
              <w:spacing w:before="0"/>
              <w:rPr>
                <w:lang w:val="fr-CH"/>
              </w:rPr>
            </w:pPr>
            <w:r>
              <w:rPr>
                <w:lang w:val="fr-CH"/>
              </w:rPr>
              <w:t>Autres coûts</w:t>
            </w:r>
            <w:r>
              <w:rPr>
                <w:rStyle w:val="FootnoteReference"/>
                <w:lang w:val="fr-CH"/>
              </w:rPr>
              <w:footnoteReference w:id="5"/>
            </w:r>
          </w:p>
        </w:tc>
        <w:tc>
          <w:tcPr>
            <w:tcW w:w="2438" w:type="dxa"/>
            <w:vAlign w:val="center"/>
          </w:tcPr>
          <w:p w14:paraId="659399F3" w14:textId="6D8E8F2D"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c>
          <w:tcPr>
            <w:tcW w:w="2438" w:type="dxa"/>
            <w:vAlign w:val="center"/>
          </w:tcPr>
          <w:p w14:paraId="6A85E34E" w14:textId="3F1F0CC4"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c>
          <w:tcPr>
            <w:tcW w:w="2438" w:type="dxa"/>
            <w:vAlign w:val="center"/>
          </w:tcPr>
          <w:p w14:paraId="2D6E13FC" w14:textId="158E432F" w:rsidR="00B06056" w:rsidRDefault="00B06056" w:rsidP="00685397">
            <w:pPr>
              <w:pStyle w:val="AnredeD"/>
              <w:spacing w:before="0"/>
              <w:rPr>
                <w:lang w:val="fr-CH"/>
              </w:rPr>
            </w:pPr>
            <w:r w:rsidRPr="00B06056">
              <w:rPr>
                <w:iCs/>
              </w:rPr>
              <w:t xml:space="preserve">CHF </w:t>
            </w: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r>
      <w:tr w:rsidR="00B06056" w:rsidRPr="00A5516B" w14:paraId="745FF88B" w14:textId="77777777" w:rsidTr="00E4662B">
        <w:trPr>
          <w:trHeight w:val="567"/>
        </w:trPr>
        <w:tc>
          <w:tcPr>
            <w:tcW w:w="1757" w:type="dxa"/>
            <w:vAlign w:val="center"/>
          </w:tcPr>
          <w:p w14:paraId="15895FBE" w14:textId="6AAD80D1" w:rsidR="00B06056" w:rsidRPr="00A5516B" w:rsidRDefault="00B06056" w:rsidP="00685397">
            <w:pPr>
              <w:pStyle w:val="AnredeD"/>
              <w:spacing w:before="0"/>
              <w:rPr>
                <w:b/>
                <w:bCs/>
                <w:lang w:val="fr-CH"/>
              </w:rPr>
            </w:pPr>
            <w:r w:rsidRPr="00A5516B">
              <w:rPr>
                <w:b/>
                <w:bCs/>
                <w:lang w:val="fr-CH"/>
              </w:rPr>
              <w:t>Total</w:t>
            </w:r>
          </w:p>
        </w:tc>
        <w:tc>
          <w:tcPr>
            <w:tcW w:w="2438" w:type="dxa"/>
            <w:vAlign w:val="center"/>
          </w:tcPr>
          <w:p w14:paraId="522AC108" w14:textId="5DDA5171" w:rsidR="00B06056" w:rsidRPr="00A5516B" w:rsidRDefault="00B06056" w:rsidP="00685397">
            <w:pPr>
              <w:pStyle w:val="AnredeD"/>
              <w:spacing w:before="0"/>
              <w:rPr>
                <w:b/>
                <w:bCs/>
                <w:i/>
              </w:rPr>
            </w:pPr>
            <w:r w:rsidRPr="00A5516B">
              <w:rPr>
                <w:b/>
                <w:bCs/>
                <w:iCs/>
              </w:rPr>
              <w:t xml:space="preserve">CHF </w:t>
            </w:r>
            <w:r w:rsidRPr="00A5516B">
              <w:rPr>
                <w:b/>
                <w:bCs/>
                <w:iCs/>
              </w:rPr>
              <w:fldChar w:fldCharType="begin">
                <w:ffData>
                  <w:name w:val="Text50"/>
                  <w:enabled/>
                  <w:calcOnExit w:val="0"/>
                  <w:textInput/>
                </w:ffData>
              </w:fldChar>
            </w:r>
            <w:r w:rsidRPr="00654630">
              <w:rPr>
                <w:b/>
                <w:bCs/>
                <w:iCs/>
                <w:lang w:val="fr-CH"/>
              </w:rPr>
              <w:instrText xml:space="preserve"> FORMTEXT </w:instrText>
            </w:r>
            <w:r w:rsidRPr="00A5516B">
              <w:rPr>
                <w:b/>
                <w:bCs/>
                <w:iCs/>
              </w:rPr>
            </w:r>
            <w:r w:rsidRPr="00A5516B">
              <w:rPr>
                <w:b/>
                <w:bCs/>
                <w:iCs/>
              </w:rPr>
              <w:fldChar w:fldCharType="separate"/>
            </w:r>
            <w:r w:rsidRPr="00A5516B">
              <w:rPr>
                <w:b/>
                <w:bCs/>
                <w:iCs/>
                <w:noProof/>
              </w:rPr>
              <w:t> </w:t>
            </w:r>
            <w:r w:rsidRPr="00A5516B">
              <w:rPr>
                <w:b/>
                <w:bCs/>
                <w:iCs/>
                <w:noProof/>
              </w:rPr>
              <w:t> </w:t>
            </w:r>
            <w:r w:rsidRPr="00A5516B">
              <w:rPr>
                <w:b/>
                <w:bCs/>
                <w:iCs/>
                <w:noProof/>
              </w:rPr>
              <w:t> </w:t>
            </w:r>
            <w:r w:rsidRPr="00A5516B">
              <w:rPr>
                <w:b/>
                <w:bCs/>
                <w:iCs/>
                <w:noProof/>
              </w:rPr>
              <w:t> </w:t>
            </w:r>
            <w:r w:rsidRPr="00A5516B">
              <w:rPr>
                <w:b/>
                <w:bCs/>
                <w:iCs/>
                <w:noProof/>
              </w:rPr>
              <w:t> </w:t>
            </w:r>
            <w:r w:rsidRPr="00A5516B">
              <w:rPr>
                <w:b/>
                <w:bCs/>
                <w:iCs/>
              </w:rPr>
              <w:fldChar w:fldCharType="end"/>
            </w:r>
          </w:p>
        </w:tc>
        <w:tc>
          <w:tcPr>
            <w:tcW w:w="2438" w:type="dxa"/>
            <w:vAlign w:val="center"/>
          </w:tcPr>
          <w:p w14:paraId="4D3C34E9" w14:textId="0169BA70" w:rsidR="00B06056" w:rsidRPr="00A5516B" w:rsidRDefault="00B06056" w:rsidP="00685397">
            <w:pPr>
              <w:pStyle w:val="AnredeD"/>
              <w:spacing w:before="0"/>
              <w:rPr>
                <w:b/>
                <w:bCs/>
                <w:i/>
              </w:rPr>
            </w:pPr>
            <w:r w:rsidRPr="00A5516B">
              <w:rPr>
                <w:b/>
                <w:bCs/>
                <w:iCs/>
              </w:rPr>
              <w:t xml:space="preserve">CHF </w:t>
            </w:r>
            <w:r w:rsidRPr="00A5516B">
              <w:rPr>
                <w:b/>
                <w:bCs/>
                <w:iCs/>
              </w:rPr>
              <w:fldChar w:fldCharType="begin">
                <w:ffData>
                  <w:name w:val="Text50"/>
                  <w:enabled/>
                  <w:calcOnExit w:val="0"/>
                  <w:textInput/>
                </w:ffData>
              </w:fldChar>
            </w:r>
            <w:r w:rsidRPr="00654630">
              <w:rPr>
                <w:b/>
                <w:bCs/>
                <w:iCs/>
                <w:lang w:val="fr-CH"/>
              </w:rPr>
              <w:instrText xml:space="preserve"> FORMTEXT </w:instrText>
            </w:r>
            <w:r w:rsidRPr="00A5516B">
              <w:rPr>
                <w:b/>
                <w:bCs/>
                <w:iCs/>
              </w:rPr>
            </w:r>
            <w:r w:rsidRPr="00A5516B">
              <w:rPr>
                <w:b/>
                <w:bCs/>
                <w:iCs/>
              </w:rPr>
              <w:fldChar w:fldCharType="separate"/>
            </w:r>
            <w:r w:rsidRPr="00A5516B">
              <w:rPr>
                <w:b/>
                <w:bCs/>
                <w:iCs/>
                <w:noProof/>
              </w:rPr>
              <w:t> </w:t>
            </w:r>
            <w:r w:rsidRPr="00A5516B">
              <w:rPr>
                <w:b/>
                <w:bCs/>
                <w:iCs/>
                <w:noProof/>
              </w:rPr>
              <w:t> </w:t>
            </w:r>
            <w:r w:rsidRPr="00A5516B">
              <w:rPr>
                <w:b/>
                <w:bCs/>
                <w:iCs/>
                <w:noProof/>
              </w:rPr>
              <w:t> </w:t>
            </w:r>
            <w:r w:rsidRPr="00A5516B">
              <w:rPr>
                <w:b/>
                <w:bCs/>
                <w:iCs/>
                <w:noProof/>
              </w:rPr>
              <w:t> </w:t>
            </w:r>
            <w:r w:rsidRPr="00A5516B">
              <w:rPr>
                <w:b/>
                <w:bCs/>
                <w:iCs/>
                <w:noProof/>
              </w:rPr>
              <w:t> </w:t>
            </w:r>
            <w:r w:rsidRPr="00A5516B">
              <w:rPr>
                <w:b/>
                <w:bCs/>
                <w:iCs/>
              </w:rPr>
              <w:fldChar w:fldCharType="end"/>
            </w:r>
          </w:p>
        </w:tc>
        <w:tc>
          <w:tcPr>
            <w:tcW w:w="2438" w:type="dxa"/>
            <w:vAlign w:val="center"/>
          </w:tcPr>
          <w:p w14:paraId="19C6A2CB" w14:textId="45658882" w:rsidR="00B06056" w:rsidRPr="00A5516B" w:rsidRDefault="00B06056" w:rsidP="00685397">
            <w:pPr>
              <w:pStyle w:val="AnredeD"/>
              <w:spacing w:before="0"/>
              <w:rPr>
                <w:b/>
                <w:bCs/>
                <w:i/>
              </w:rPr>
            </w:pPr>
            <w:r w:rsidRPr="00A5516B">
              <w:rPr>
                <w:b/>
                <w:bCs/>
                <w:iCs/>
              </w:rPr>
              <w:t xml:space="preserve">CHF </w:t>
            </w:r>
            <w:r w:rsidRPr="00A5516B">
              <w:rPr>
                <w:b/>
                <w:bCs/>
                <w:iCs/>
              </w:rPr>
              <w:fldChar w:fldCharType="begin">
                <w:ffData>
                  <w:name w:val="Text50"/>
                  <w:enabled/>
                  <w:calcOnExit w:val="0"/>
                  <w:textInput/>
                </w:ffData>
              </w:fldChar>
            </w:r>
            <w:r w:rsidRPr="00654630">
              <w:rPr>
                <w:b/>
                <w:bCs/>
                <w:iCs/>
                <w:lang w:val="fr-CH"/>
              </w:rPr>
              <w:instrText xml:space="preserve"> FORMTEXT </w:instrText>
            </w:r>
            <w:r w:rsidRPr="00A5516B">
              <w:rPr>
                <w:b/>
                <w:bCs/>
                <w:iCs/>
              </w:rPr>
            </w:r>
            <w:r w:rsidRPr="00A5516B">
              <w:rPr>
                <w:b/>
                <w:bCs/>
                <w:iCs/>
              </w:rPr>
              <w:fldChar w:fldCharType="separate"/>
            </w:r>
            <w:r w:rsidRPr="00A5516B">
              <w:rPr>
                <w:b/>
                <w:bCs/>
                <w:iCs/>
                <w:noProof/>
              </w:rPr>
              <w:t> </w:t>
            </w:r>
            <w:r w:rsidRPr="00A5516B">
              <w:rPr>
                <w:b/>
                <w:bCs/>
                <w:iCs/>
                <w:noProof/>
              </w:rPr>
              <w:t> </w:t>
            </w:r>
            <w:r w:rsidRPr="00A5516B">
              <w:rPr>
                <w:b/>
                <w:bCs/>
                <w:iCs/>
                <w:noProof/>
              </w:rPr>
              <w:t> </w:t>
            </w:r>
            <w:r w:rsidRPr="00A5516B">
              <w:rPr>
                <w:b/>
                <w:bCs/>
                <w:iCs/>
                <w:noProof/>
              </w:rPr>
              <w:t> </w:t>
            </w:r>
            <w:r w:rsidRPr="00A5516B">
              <w:rPr>
                <w:b/>
                <w:bCs/>
                <w:iCs/>
                <w:noProof/>
              </w:rPr>
              <w:t> </w:t>
            </w:r>
            <w:r w:rsidRPr="00A5516B">
              <w:rPr>
                <w:b/>
                <w:bCs/>
                <w:iCs/>
              </w:rPr>
              <w:fldChar w:fldCharType="end"/>
            </w:r>
          </w:p>
        </w:tc>
      </w:tr>
    </w:tbl>
    <w:p w14:paraId="3E42DEF2" w14:textId="31945888" w:rsidR="002600D4" w:rsidRPr="002600D4" w:rsidRDefault="002600D4" w:rsidP="00E4662B">
      <w:pPr>
        <w:spacing w:before="240" w:after="240"/>
        <w:rPr>
          <w:lang w:val="fr-CH"/>
        </w:rPr>
      </w:pPr>
      <w:r>
        <w:rPr>
          <w:lang w:val="fr-CH"/>
        </w:rPr>
        <w:t xml:space="preserve">2.2.2.8 </w:t>
      </w:r>
      <w:r w:rsidRPr="002600D4">
        <w:rPr>
          <w:lang w:val="fr-CH"/>
        </w:rPr>
        <w:t>Pour chaque machine ou groupes de machines indiqués plus haut, veuillez compléter les informations suivantes</w:t>
      </w:r>
    </w:p>
    <w:tbl>
      <w:tblPr>
        <w:tblStyle w:val="TableGrid"/>
        <w:tblW w:w="9072" w:type="dxa"/>
        <w:tblLook w:val="04A0" w:firstRow="1" w:lastRow="0" w:firstColumn="1" w:lastColumn="0" w:noHBand="0" w:noVBand="1"/>
      </w:tblPr>
      <w:tblGrid>
        <w:gridCol w:w="2268"/>
        <w:gridCol w:w="3402"/>
        <w:gridCol w:w="3402"/>
      </w:tblGrid>
      <w:tr w:rsidR="002600D4" w:rsidRPr="002600D4" w14:paraId="654B58BF" w14:textId="77777777" w:rsidTr="00E4662B">
        <w:tc>
          <w:tcPr>
            <w:tcW w:w="2268" w:type="dxa"/>
            <w:vAlign w:val="center"/>
          </w:tcPr>
          <w:p w14:paraId="266FB2E5" w14:textId="77777777" w:rsidR="002600D4" w:rsidRPr="002600D4" w:rsidRDefault="002600D4" w:rsidP="002600D4">
            <w:pPr>
              <w:jc w:val="center"/>
              <w:rPr>
                <w:lang w:val="fr-CH" w:eastAsia="en-US"/>
              </w:rPr>
            </w:pPr>
          </w:p>
        </w:tc>
        <w:tc>
          <w:tcPr>
            <w:tcW w:w="3402" w:type="dxa"/>
            <w:vAlign w:val="center"/>
          </w:tcPr>
          <w:p w14:paraId="262ED1E3" w14:textId="77777777" w:rsidR="002600D4" w:rsidRPr="002600D4" w:rsidRDefault="002600D4" w:rsidP="002600D4">
            <w:pPr>
              <w:jc w:val="center"/>
              <w:rPr>
                <w:lang w:val="fr-CH" w:eastAsia="en-US"/>
              </w:rPr>
            </w:pPr>
            <w:r w:rsidRPr="002600D4">
              <w:rPr>
                <w:lang w:val="fr-CH" w:eastAsia="en-US"/>
              </w:rPr>
              <w:t>Interruption</w:t>
            </w:r>
          </w:p>
        </w:tc>
        <w:tc>
          <w:tcPr>
            <w:tcW w:w="3402" w:type="dxa"/>
            <w:vAlign w:val="center"/>
          </w:tcPr>
          <w:p w14:paraId="6D36AB02" w14:textId="77777777" w:rsidR="002600D4" w:rsidRPr="002600D4" w:rsidRDefault="002600D4" w:rsidP="002600D4">
            <w:pPr>
              <w:jc w:val="center"/>
              <w:rPr>
                <w:lang w:val="fr-CH" w:eastAsia="en-US"/>
              </w:rPr>
            </w:pPr>
            <w:r w:rsidRPr="002600D4">
              <w:rPr>
                <w:lang w:val="fr-CH" w:eastAsia="en-US"/>
              </w:rPr>
              <w:t>Reprise</w:t>
            </w:r>
          </w:p>
        </w:tc>
      </w:tr>
      <w:tr w:rsidR="002600D4" w:rsidRPr="002600D4" w14:paraId="52891FD1" w14:textId="77777777" w:rsidTr="00E4662B">
        <w:trPr>
          <w:trHeight w:val="567"/>
        </w:trPr>
        <w:tc>
          <w:tcPr>
            <w:tcW w:w="2268" w:type="dxa"/>
            <w:vAlign w:val="center"/>
          </w:tcPr>
          <w:p w14:paraId="16987C51" w14:textId="77777777" w:rsidR="002600D4" w:rsidRPr="002600D4" w:rsidRDefault="002600D4" w:rsidP="002600D4">
            <w:pPr>
              <w:rPr>
                <w:lang w:val="fr-CH" w:eastAsia="en-US"/>
              </w:rPr>
            </w:pPr>
            <w:r w:rsidRPr="002600D4">
              <w:rPr>
                <w:lang w:val="fr-CH" w:eastAsia="en-US"/>
              </w:rPr>
              <w:t>Durée en heures</w:t>
            </w:r>
          </w:p>
        </w:tc>
        <w:tc>
          <w:tcPr>
            <w:tcW w:w="3402" w:type="dxa"/>
            <w:vAlign w:val="center"/>
          </w:tcPr>
          <w:p w14:paraId="72E5FC99" w14:textId="40EF5360" w:rsidR="002600D4" w:rsidRPr="002600D4" w:rsidRDefault="002600D4" w:rsidP="002600D4">
            <w:pPr>
              <w:rPr>
                <w:lang w:val="fr-CH" w:eastAsia="en-US"/>
              </w:rPr>
            </w:pP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c>
          <w:tcPr>
            <w:tcW w:w="3402" w:type="dxa"/>
            <w:vAlign w:val="center"/>
          </w:tcPr>
          <w:p w14:paraId="7C187D3A" w14:textId="7B8F3BA0" w:rsidR="002600D4" w:rsidRPr="002600D4" w:rsidRDefault="002600D4" w:rsidP="002600D4">
            <w:pPr>
              <w:rPr>
                <w:lang w:val="fr-CH" w:eastAsia="en-US"/>
              </w:rPr>
            </w:pPr>
            <w:r w:rsidRPr="00B06056">
              <w:rPr>
                <w:iCs/>
              </w:rPr>
              <w:fldChar w:fldCharType="begin">
                <w:ffData>
                  <w:name w:val="Text50"/>
                  <w:enabled/>
                  <w:calcOnExit w:val="0"/>
                  <w:textInput/>
                </w:ffData>
              </w:fldChar>
            </w:r>
            <w:r w:rsidRPr="00B06056">
              <w:rPr>
                <w:iCs/>
                <w:lang w:val="fr-CH"/>
              </w:rPr>
              <w:instrText xml:space="preserve"> FORMTEXT </w:instrText>
            </w:r>
            <w:r w:rsidRPr="00B06056">
              <w:rPr>
                <w:iCs/>
              </w:rPr>
            </w:r>
            <w:r w:rsidRPr="00B06056">
              <w:rPr>
                <w:iCs/>
              </w:rPr>
              <w:fldChar w:fldCharType="separate"/>
            </w:r>
            <w:r w:rsidRPr="00B06056">
              <w:rPr>
                <w:iCs/>
                <w:noProof/>
              </w:rPr>
              <w:t> </w:t>
            </w:r>
            <w:r w:rsidRPr="00B06056">
              <w:rPr>
                <w:iCs/>
                <w:noProof/>
              </w:rPr>
              <w:t> </w:t>
            </w:r>
            <w:r w:rsidRPr="00B06056">
              <w:rPr>
                <w:iCs/>
                <w:noProof/>
              </w:rPr>
              <w:t> </w:t>
            </w:r>
            <w:r w:rsidRPr="00B06056">
              <w:rPr>
                <w:iCs/>
                <w:noProof/>
              </w:rPr>
              <w:t> </w:t>
            </w:r>
            <w:r w:rsidRPr="00B06056">
              <w:rPr>
                <w:iCs/>
                <w:noProof/>
              </w:rPr>
              <w:t> </w:t>
            </w:r>
            <w:r w:rsidRPr="00B06056">
              <w:rPr>
                <w:iCs/>
              </w:rPr>
              <w:fldChar w:fldCharType="end"/>
            </w:r>
          </w:p>
        </w:tc>
      </w:tr>
    </w:tbl>
    <w:p w14:paraId="43BBD68B" w14:textId="3868B42D" w:rsidR="00515739" w:rsidRDefault="00515739" w:rsidP="00515739">
      <w:pPr>
        <w:pStyle w:val="AnredeD"/>
        <w:rPr>
          <w:lang w:val="fr-CH"/>
        </w:rPr>
      </w:pPr>
      <w:r>
        <w:rPr>
          <w:lang w:val="fr-CH"/>
        </w:rPr>
        <w:br w:type="page"/>
      </w:r>
    </w:p>
    <w:p w14:paraId="39B5F4A4" w14:textId="4C2CD0E5" w:rsidR="006609CC" w:rsidRPr="0067036C" w:rsidRDefault="006609CC" w:rsidP="006609CC">
      <w:pPr>
        <w:pStyle w:val="AnredeD"/>
        <w:rPr>
          <w:lang w:val="fr-CH"/>
        </w:rPr>
      </w:pPr>
      <w:r>
        <w:rPr>
          <w:lang w:val="fr-CH"/>
        </w:rPr>
        <w:lastRenderedPageBreak/>
        <w:t xml:space="preserve">2.2.2.9 </w:t>
      </w:r>
      <w:r w:rsidRPr="0067036C">
        <w:rPr>
          <w:lang w:val="fr-CH"/>
        </w:rPr>
        <w:t xml:space="preserve">Si vous avez répondu oui à la question </w:t>
      </w:r>
      <w:r>
        <w:rPr>
          <w:lang w:val="fr-CH"/>
        </w:rPr>
        <w:t>2.2.2.</w:t>
      </w:r>
      <w:r w:rsidRPr="0067036C">
        <w:rPr>
          <w:lang w:val="fr-CH"/>
        </w:rPr>
        <w:t>5, veuillez décrire la valeur de la production obtenue par heure d’interruption et</w:t>
      </w:r>
      <w:r w:rsidR="00B76444">
        <w:rPr>
          <w:lang w:val="fr-CH"/>
        </w:rPr>
        <w:t>/ou</w:t>
      </w:r>
      <w:r w:rsidRPr="0067036C">
        <w:rPr>
          <w:lang w:val="fr-CH"/>
        </w:rPr>
        <w:t xml:space="preserve"> de reprise. Considérant qu’il peut être compliqué d’évaluer la valeur d’un en-cours lorsque le processus de production est constitué de multiples opérations, veuillez indiquer, à minima, la part</w:t>
      </w:r>
      <w:r w:rsidR="00134F13">
        <w:rPr>
          <w:lang w:val="fr-CH"/>
        </w:rPr>
        <w:t xml:space="preserve"> (en pourcents)</w:t>
      </w:r>
      <w:r w:rsidRPr="0067036C">
        <w:rPr>
          <w:lang w:val="fr-CH"/>
        </w:rPr>
        <w:t xml:space="preserve"> de production réalisée </w:t>
      </w:r>
      <w:r w:rsidR="00E86557">
        <w:rPr>
          <w:lang w:val="fr-CH"/>
        </w:rPr>
        <w:t>durant les</w:t>
      </w:r>
      <w:r w:rsidRPr="0067036C">
        <w:rPr>
          <w:lang w:val="fr-CH"/>
        </w:rPr>
        <w:t xml:space="preserve"> </w:t>
      </w:r>
      <w:r w:rsidR="00E8751F">
        <w:rPr>
          <w:lang w:val="fr-CH"/>
        </w:rPr>
        <w:t>heures</w:t>
      </w:r>
      <w:r w:rsidR="00E8751F" w:rsidRPr="0067036C">
        <w:rPr>
          <w:lang w:val="fr-CH"/>
        </w:rPr>
        <w:t xml:space="preserve"> </w:t>
      </w:r>
      <w:r w:rsidRPr="0067036C">
        <w:rPr>
          <w:lang w:val="fr-CH"/>
        </w:rPr>
        <w:t xml:space="preserve">de reprise </w:t>
      </w:r>
      <w:r w:rsidR="00E86557">
        <w:rPr>
          <w:lang w:val="fr-CH"/>
        </w:rPr>
        <w:t>et/</w:t>
      </w:r>
      <w:r w:rsidRPr="0067036C">
        <w:rPr>
          <w:lang w:val="fr-CH"/>
        </w:rPr>
        <w:t>ou interruption.</w:t>
      </w:r>
    </w:p>
    <w:tbl>
      <w:tblPr>
        <w:tblStyle w:val="PlainTable3"/>
        <w:tblW w:w="0" w:type="auto"/>
        <w:tblLook w:val="0600" w:firstRow="0" w:lastRow="0" w:firstColumn="0" w:lastColumn="0" w:noHBand="1" w:noVBand="1"/>
      </w:tblPr>
      <w:tblGrid>
        <w:gridCol w:w="828"/>
      </w:tblGrid>
      <w:tr w:rsidR="005C54D2" w14:paraId="0651DCF9" w14:textId="77777777" w:rsidTr="00654630">
        <w:trPr>
          <w:trHeight w:val="2551"/>
        </w:trPr>
        <w:tc>
          <w:tcPr>
            <w:tcW w:w="0" w:type="dxa"/>
          </w:tcPr>
          <w:p w14:paraId="76145D72" w14:textId="77777777" w:rsidR="005C54D2" w:rsidRPr="005C54D2" w:rsidRDefault="005C54D2" w:rsidP="004D1EE6">
            <w:r w:rsidRPr="003939A5">
              <w:rPr>
                <w:i/>
              </w:rPr>
              <w:fldChar w:fldCharType="begin">
                <w:ffData>
                  <w:name w:val="Text84"/>
                  <w:enabled/>
                  <w:calcOnExit w:val="0"/>
                  <w:textInput/>
                </w:ffData>
              </w:fldChar>
            </w:r>
            <w:r w:rsidRPr="00654630">
              <w:rPr>
                <w:i/>
              </w:rPr>
              <w:instrText xml:space="preserve"> FORMTEXT </w:instrText>
            </w:r>
            <w:r w:rsidRPr="003939A5">
              <w:rPr>
                <w:i/>
              </w:rPr>
            </w:r>
            <w:r w:rsidRPr="003939A5">
              <w:rPr>
                <w:i/>
              </w:rPr>
              <w:fldChar w:fldCharType="separate"/>
            </w:r>
            <w:r>
              <w:rPr>
                <w:i/>
                <w:noProof/>
              </w:rPr>
              <w:t> </w:t>
            </w:r>
            <w:r>
              <w:rPr>
                <w:i/>
                <w:noProof/>
              </w:rPr>
              <w:t> </w:t>
            </w:r>
            <w:r>
              <w:rPr>
                <w:i/>
                <w:noProof/>
              </w:rPr>
              <w:t> </w:t>
            </w:r>
            <w:r>
              <w:rPr>
                <w:i/>
                <w:noProof/>
              </w:rPr>
              <w:t> </w:t>
            </w:r>
            <w:r>
              <w:rPr>
                <w:i/>
                <w:noProof/>
              </w:rPr>
              <w:t> </w:t>
            </w:r>
            <w:r w:rsidRPr="003939A5">
              <w:rPr>
                <w:i/>
              </w:rPr>
              <w:fldChar w:fldCharType="end"/>
            </w:r>
          </w:p>
        </w:tc>
      </w:tr>
    </w:tbl>
    <w:p w14:paraId="14770FC6" w14:textId="43BCB5C6" w:rsidR="006609CC" w:rsidRPr="0067036C" w:rsidRDefault="006609CC" w:rsidP="006609CC">
      <w:pPr>
        <w:pStyle w:val="AnredeD"/>
        <w:rPr>
          <w:lang w:val="fr-CH"/>
        </w:rPr>
      </w:pPr>
      <w:r>
        <w:rPr>
          <w:lang w:val="fr-CH"/>
        </w:rPr>
        <w:t xml:space="preserve">2.2.2.10 </w:t>
      </w:r>
      <w:r w:rsidRPr="0067036C">
        <w:rPr>
          <w:lang w:val="fr-CH"/>
        </w:rPr>
        <w:t xml:space="preserve">Si vous avez répondu oui à la question </w:t>
      </w:r>
      <w:r>
        <w:rPr>
          <w:lang w:val="fr-CH"/>
        </w:rPr>
        <w:t>2.2.2.</w:t>
      </w:r>
      <w:r w:rsidRPr="0067036C">
        <w:rPr>
          <w:lang w:val="fr-CH"/>
        </w:rPr>
        <w:t xml:space="preserve">6, veuillez décrire ci-dessous les pertes (matières premières, en-cours) subit lors des </w:t>
      </w:r>
      <w:r w:rsidR="00E8751F">
        <w:rPr>
          <w:lang w:val="fr-CH"/>
        </w:rPr>
        <w:t>heures</w:t>
      </w:r>
      <w:r w:rsidR="00E8751F" w:rsidRPr="0067036C">
        <w:rPr>
          <w:lang w:val="fr-CH"/>
        </w:rPr>
        <w:t xml:space="preserve"> </w:t>
      </w:r>
      <w:r w:rsidRPr="0067036C">
        <w:rPr>
          <w:lang w:val="fr-CH"/>
        </w:rPr>
        <w:t>de reprise, de production et d’interruption. Dans la mesure du possible, ces pertes sont indiquées par type (matière première, en-cours) et pour chaque type d</w:t>
      </w:r>
      <w:r w:rsidR="00E8751F">
        <w:rPr>
          <w:lang w:val="fr-CH"/>
        </w:rPr>
        <w:t>’heures</w:t>
      </w:r>
      <w:r w:rsidR="00E8751F" w:rsidRPr="0067036C">
        <w:rPr>
          <w:lang w:val="fr-CH"/>
        </w:rPr>
        <w:t xml:space="preserve"> </w:t>
      </w:r>
      <w:r w:rsidRPr="0067036C">
        <w:rPr>
          <w:lang w:val="fr-CH"/>
        </w:rPr>
        <w:t>(reprise, production et</w:t>
      </w:r>
      <w:r w:rsidR="00B76444">
        <w:rPr>
          <w:lang w:val="fr-CH"/>
        </w:rPr>
        <w:t>/ou</w:t>
      </w:r>
      <w:r w:rsidRPr="0067036C">
        <w:rPr>
          <w:lang w:val="fr-CH"/>
        </w:rPr>
        <w:t xml:space="preserve"> interruption).</w:t>
      </w:r>
    </w:p>
    <w:tbl>
      <w:tblPr>
        <w:tblStyle w:val="PlainTable3"/>
        <w:tblW w:w="0" w:type="auto"/>
        <w:tblLook w:val="0600" w:firstRow="0" w:lastRow="0" w:firstColumn="0" w:lastColumn="0" w:noHBand="1" w:noVBand="1"/>
      </w:tblPr>
      <w:tblGrid>
        <w:gridCol w:w="828"/>
      </w:tblGrid>
      <w:tr w:rsidR="005C54D2" w14:paraId="75A38A1D" w14:textId="77777777" w:rsidTr="00654630">
        <w:trPr>
          <w:trHeight w:val="2551"/>
        </w:trPr>
        <w:tc>
          <w:tcPr>
            <w:tcW w:w="0" w:type="dxa"/>
          </w:tcPr>
          <w:p w14:paraId="714EC334" w14:textId="77777777" w:rsidR="005C54D2" w:rsidRPr="005C54D2" w:rsidRDefault="005C54D2" w:rsidP="004D1EE6">
            <w:r w:rsidRPr="003939A5">
              <w:rPr>
                <w:i/>
              </w:rPr>
              <w:fldChar w:fldCharType="begin">
                <w:ffData>
                  <w:name w:val="Text84"/>
                  <w:enabled/>
                  <w:calcOnExit w:val="0"/>
                  <w:textInput/>
                </w:ffData>
              </w:fldChar>
            </w:r>
            <w:r w:rsidRPr="00654630">
              <w:rPr>
                <w:i/>
              </w:rPr>
              <w:instrText xml:space="preserve"> FORMTEXT </w:instrText>
            </w:r>
            <w:r w:rsidRPr="003939A5">
              <w:rPr>
                <w:i/>
              </w:rPr>
            </w:r>
            <w:r w:rsidRPr="003939A5">
              <w:rPr>
                <w:i/>
              </w:rPr>
              <w:fldChar w:fldCharType="separate"/>
            </w:r>
            <w:r>
              <w:rPr>
                <w:i/>
                <w:noProof/>
              </w:rPr>
              <w:t> </w:t>
            </w:r>
            <w:r>
              <w:rPr>
                <w:i/>
                <w:noProof/>
              </w:rPr>
              <w:t> </w:t>
            </w:r>
            <w:r>
              <w:rPr>
                <w:i/>
                <w:noProof/>
              </w:rPr>
              <w:t> </w:t>
            </w:r>
            <w:r>
              <w:rPr>
                <w:i/>
                <w:noProof/>
              </w:rPr>
              <w:t> </w:t>
            </w:r>
            <w:r>
              <w:rPr>
                <w:i/>
                <w:noProof/>
              </w:rPr>
              <w:t> </w:t>
            </w:r>
            <w:r w:rsidRPr="003939A5">
              <w:rPr>
                <w:i/>
              </w:rPr>
              <w:fldChar w:fldCharType="end"/>
            </w:r>
          </w:p>
        </w:tc>
      </w:tr>
    </w:tbl>
    <w:p w14:paraId="6AF51F4A" w14:textId="6D61971A" w:rsidR="006609CC" w:rsidRPr="00644499" w:rsidRDefault="006609CC" w:rsidP="006609CC">
      <w:pPr>
        <w:pStyle w:val="AnredeD"/>
        <w:rPr>
          <w:lang w:val="fr-CH"/>
        </w:rPr>
      </w:pPr>
      <w:r>
        <w:rPr>
          <w:lang w:val="fr-CH"/>
        </w:rPr>
        <w:t xml:space="preserve">2.2.2.11 </w:t>
      </w:r>
      <w:r w:rsidRPr="00644499">
        <w:rPr>
          <w:lang w:val="fr-CH"/>
        </w:rPr>
        <w:t>Autres remarques éventuelles relatives aux coûts d’interruptions élevées</w:t>
      </w:r>
    </w:p>
    <w:tbl>
      <w:tblPr>
        <w:tblStyle w:val="PlainTable3"/>
        <w:tblW w:w="0" w:type="auto"/>
        <w:tblLook w:val="0600" w:firstRow="0" w:lastRow="0" w:firstColumn="0" w:lastColumn="0" w:noHBand="1" w:noVBand="1"/>
      </w:tblPr>
      <w:tblGrid>
        <w:gridCol w:w="828"/>
      </w:tblGrid>
      <w:tr w:rsidR="005C54D2" w14:paraId="321797E9" w14:textId="77777777" w:rsidTr="00654630">
        <w:trPr>
          <w:trHeight w:val="2551"/>
        </w:trPr>
        <w:tc>
          <w:tcPr>
            <w:tcW w:w="0" w:type="dxa"/>
          </w:tcPr>
          <w:p w14:paraId="3E829193" w14:textId="77777777" w:rsidR="005C54D2" w:rsidRPr="005C54D2" w:rsidRDefault="005C54D2" w:rsidP="004D1EE6">
            <w:r w:rsidRPr="003939A5">
              <w:rPr>
                <w:i/>
              </w:rPr>
              <w:fldChar w:fldCharType="begin">
                <w:ffData>
                  <w:name w:val="Text84"/>
                  <w:enabled/>
                  <w:calcOnExit w:val="0"/>
                  <w:textInput/>
                </w:ffData>
              </w:fldChar>
            </w:r>
            <w:r w:rsidRPr="00654630">
              <w:rPr>
                <w:i/>
              </w:rPr>
              <w:instrText xml:space="preserve"> FORMTEXT </w:instrText>
            </w:r>
            <w:r w:rsidRPr="003939A5">
              <w:rPr>
                <w:i/>
              </w:rPr>
            </w:r>
            <w:r w:rsidRPr="003939A5">
              <w:rPr>
                <w:i/>
              </w:rPr>
              <w:fldChar w:fldCharType="separate"/>
            </w:r>
            <w:r>
              <w:rPr>
                <w:i/>
                <w:noProof/>
              </w:rPr>
              <w:t> </w:t>
            </w:r>
            <w:r>
              <w:rPr>
                <w:i/>
                <w:noProof/>
              </w:rPr>
              <w:t> </w:t>
            </w:r>
            <w:r>
              <w:rPr>
                <w:i/>
                <w:noProof/>
              </w:rPr>
              <w:t> </w:t>
            </w:r>
            <w:r>
              <w:rPr>
                <w:i/>
                <w:noProof/>
              </w:rPr>
              <w:t> </w:t>
            </w:r>
            <w:r>
              <w:rPr>
                <w:i/>
                <w:noProof/>
              </w:rPr>
              <w:t> </w:t>
            </w:r>
            <w:r w:rsidRPr="003939A5">
              <w:rPr>
                <w:i/>
              </w:rPr>
              <w:fldChar w:fldCharType="end"/>
            </w:r>
          </w:p>
        </w:tc>
      </w:tr>
    </w:tbl>
    <w:p w14:paraId="48D0C5F2" w14:textId="77777777" w:rsidR="005C54D2" w:rsidRPr="005C54D2" w:rsidRDefault="005C54D2" w:rsidP="005C54D2">
      <w:pPr>
        <w:rPr>
          <w:lang w:val="fr-CH" w:eastAsia="en-US"/>
        </w:rPr>
      </w:pPr>
    </w:p>
    <w:sectPr w:rsidR="005C54D2" w:rsidRPr="005C54D2" w:rsidSect="000931D9">
      <w:headerReference w:type="default" r:id="rId13"/>
      <w:footerReference w:type="default" r:id="rId14"/>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38081" w14:textId="77777777" w:rsidR="00DD7C2E" w:rsidRDefault="00DD7C2E" w:rsidP="00D55B02">
      <w:r>
        <w:separator/>
      </w:r>
    </w:p>
  </w:endnote>
  <w:endnote w:type="continuationSeparator" w:id="0">
    <w:p w14:paraId="38A5656C" w14:textId="77777777" w:rsidR="00DD7C2E" w:rsidRDefault="00DD7C2E" w:rsidP="00D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0" w:type="dxa"/>
      <w:tblLayout w:type="fixed"/>
      <w:tblLook w:val="01E0" w:firstRow="1" w:lastRow="1" w:firstColumn="1" w:lastColumn="1" w:noHBand="0" w:noVBand="0"/>
    </w:tblPr>
    <w:tblGrid>
      <w:gridCol w:w="9560"/>
    </w:tblGrid>
    <w:tr w:rsidR="00D55B02" w14:paraId="6C30B45E" w14:textId="77777777" w:rsidTr="00D55B02">
      <w:trPr>
        <w:trHeight w:val="172"/>
      </w:trPr>
      <w:tc>
        <w:tcPr>
          <w:tcW w:w="9560" w:type="dxa"/>
        </w:tcPr>
        <w:p w14:paraId="6C30B45D" w14:textId="77777777" w:rsidR="00D55B02" w:rsidRDefault="00D55B02" w:rsidP="00D55B02">
          <w:pPr>
            <w:pStyle w:val="zzFussAdr"/>
            <w:jc w:val="right"/>
            <w:rPr>
              <w:lang w:val="de-DE"/>
            </w:rPr>
          </w:pP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82329">
            <w:rPr>
              <w:rStyle w:val="PageNumber"/>
              <w:rFonts w:cs="Arial"/>
            </w:rPr>
            <w:t>1</w:t>
          </w:r>
          <w:r>
            <w:rPr>
              <w:rStyle w:val="PageNumber"/>
              <w:rFonts w:cs="Arial"/>
            </w:rPr>
            <w:fldChar w:fldCharType="end"/>
          </w:r>
          <w:r>
            <w:rPr>
              <w:rStyle w:val="PageNumber"/>
              <w:rFonts w:cs="Arial"/>
            </w:rPr>
            <w:t xml:space="preserve"> /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E82329">
            <w:rPr>
              <w:rStyle w:val="PageNumber"/>
              <w:rFonts w:cs="Arial"/>
            </w:rPr>
            <w:t>4</w:t>
          </w:r>
          <w:r>
            <w:rPr>
              <w:rStyle w:val="PageNumber"/>
              <w:rFonts w:cs="Arial"/>
            </w:rPr>
            <w:fldChar w:fldCharType="end"/>
          </w:r>
        </w:p>
      </w:tc>
    </w:tr>
    <w:tr w:rsidR="00D55B02" w14:paraId="6C30B460" w14:textId="77777777" w:rsidTr="00D55B02">
      <w:trPr>
        <w:trHeight w:val="182"/>
      </w:trPr>
      <w:tc>
        <w:tcPr>
          <w:tcW w:w="9560" w:type="dxa"/>
        </w:tcPr>
        <w:p w14:paraId="6C30B45F" w14:textId="77777777" w:rsidR="00D55B02" w:rsidRDefault="00D55B02" w:rsidP="00D55B02">
          <w:pPr>
            <w:pStyle w:val="zzFussAdr"/>
            <w:rPr>
              <w:rFonts w:cs="Arial"/>
            </w:rPr>
          </w:pPr>
        </w:p>
      </w:tc>
    </w:tr>
  </w:tbl>
  <w:p w14:paraId="6C30B461" w14:textId="77777777" w:rsidR="00D55B02" w:rsidRDefault="00D55B0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96236" w14:textId="77777777" w:rsidR="00DD7C2E" w:rsidRDefault="00DD7C2E" w:rsidP="00D55B02">
      <w:r>
        <w:separator/>
      </w:r>
    </w:p>
  </w:footnote>
  <w:footnote w:type="continuationSeparator" w:id="0">
    <w:p w14:paraId="26156B49" w14:textId="77777777" w:rsidR="00DD7C2E" w:rsidRDefault="00DD7C2E" w:rsidP="00D55B02">
      <w:r>
        <w:continuationSeparator/>
      </w:r>
    </w:p>
  </w:footnote>
  <w:footnote w:id="1">
    <w:p w14:paraId="2829CE87" w14:textId="3ABE0921" w:rsidR="00C333D3" w:rsidRPr="00654630" w:rsidRDefault="00C333D3">
      <w:pPr>
        <w:pStyle w:val="FootnoteText"/>
        <w:rPr>
          <w:lang w:val="fr-CH"/>
        </w:rPr>
      </w:pPr>
      <w:r>
        <w:rPr>
          <w:rStyle w:val="FootnoteReference"/>
        </w:rPr>
        <w:footnoteRef/>
      </w:r>
      <w:r w:rsidRPr="00654630">
        <w:rPr>
          <w:lang w:val="fr-CH"/>
        </w:rPr>
        <w:t xml:space="preserve"> </w:t>
      </w:r>
      <w:r>
        <w:rPr>
          <w:lang w:val="fr-CH"/>
        </w:rPr>
        <w:t>Exemple : lorsque la machine redémarre, la production se fait au ralenti, cependant, on obtient tout de même une production équivalente à 10% de ce qui est obtenu lors d’une heure de production.</w:t>
      </w:r>
    </w:p>
  </w:footnote>
  <w:footnote w:id="2">
    <w:p w14:paraId="3DD79048" w14:textId="2B962A5D" w:rsidR="00A5516B" w:rsidRPr="00CB30B9" w:rsidRDefault="00A5516B">
      <w:pPr>
        <w:pStyle w:val="FootnoteText"/>
        <w:rPr>
          <w:lang w:val="fr-CH"/>
        </w:rPr>
      </w:pPr>
      <w:r>
        <w:rPr>
          <w:rStyle w:val="FootnoteReference"/>
        </w:rPr>
        <w:footnoteRef/>
      </w:r>
      <w:r w:rsidRPr="00CB30B9">
        <w:rPr>
          <w:lang w:val="fr-CH"/>
        </w:rPr>
        <w:t xml:space="preserve"> </w:t>
      </w:r>
      <w:r>
        <w:rPr>
          <w:lang w:val="fr-CH"/>
        </w:rPr>
        <w:t>Seulement si vous avez répondu oui à la question 2.2.2.3</w:t>
      </w:r>
    </w:p>
  </w:footnote>
  <w:footnote w:id="3">
    <w:p w14:paraId="0C6F3267" w14:textId="09E5050C" w:rsidR="00A5516B" w:rsidRPr="00CB30B9" w:rsidRDefault="00A5516B">
      <w:pPr>
        <w:pStyle w:val="FootnoteText"/>
        <w:rPr>
          <w:lang w:val="fr-CH"/>
        </w:rPr>
      </w:pPr>
      <w:r>
        <w:rPr>
          <w:rStyle w:val="FootnoteReference"/>
        </w:rPr>
        <w:footnoteRef/>
      </w:r>
      <w:r w:rsidRPr="00CB30B9">
        <w:rPr>
          <w:lang w:val="fr-CH"/>
        </w:rPr>
        <w:t xml:space="preserve"> </w:t>
      </w:r>
      <w:r>
        <w:rPr>
          <w:lang w:val="fr-CH"/>
        </w:rPr>
        <w:t>Seulement si vous avez répondu oui aux questions 2.2.2.3 et 2.2.2.4</w:t>
      </w:r>
    </w:p>
  </w:footnote>
  <w:footnote w:id="4">
    <w:p w14:paraId="18AE84C4" w14:textId="699A730E" w:rsidR="00B06056" w:rsidRPr="00DB09B7" w:rsidRDefault="00B06056" w:rsidP="00515739">
      <w:pPr>
        <w:pStyle w:val="FootnoteText"/>
        <w:rPr>
          <w:lang w:val="fr-CH"/>
        </w:rPr>
      </w:pPr>
      <w:r w:rsidRPr="00DB09B7">
        <w:rPr>
          <w:rStyle w:val="FootnoteReference"/>
          <w:lang w:val="fr-CH"/>
        </w:rPr>
        <w:footnoteRef/>
      </w:r>
      <w:r w:rsidRPr="00DB09B7">
        <w:rPr>
          <w:lang w:val="fr-CH"/>
        </w:rPr>
        <w:t xml:space="preserve"> </w:t>
      </w:r>
      <w:r w:rsidR="00E976CD">
        <w:rPr>
          <w:lang w:val="fr-CH"/>
        </w:rPr>
        <w:t>Exemple 1 : s</w:t>
      </w:r>
      <w:r w:rsidRPr="00DB09B7">
        <w:rPr>
          <w:lang w:val="fr-CH"/>
        </w:rPr>
        <w:t>i le s</w:t>
      </w:r>
      <w:r>
        <w:rPr>
          <w:lang w:val="fr-CH"/>
        </w:rPr>
        <w:t xml:space="preserve">alaire horaire de l’employé est de CHF 60 par heure et qu’il passe 5 minutes par heure sur la machine, indiquez </w:t>
      </w:r>
      <m:oMath>
        <m:f>
          <m:fPr>
            <m:ctrlPr>
              <w:rPr>
                <w:rFonts w:ascii="Cambria Math" w:hAnsi="Cambria Math"/>
                <w:i/>
                <w:lang w:val="fr-CH"/>
              </w:rPr>
            </m:ctrlPr>
          </m:fPr>
          <m:num>
            <m:r>
              <w:rPr>
                <w:rFonts w:ascii="Cambria Math" w:hAnsi="Cambria Math"/>
                <w:lang w:val="fr-CH"/>
              </w:rPr>
              <m:t>CHF 60</m:t>
            </m:r>
          </m:num>
          <m:den>
            <m:r>
              <w:rPr>
                <w:rFonts w:ascii="Cambria Math" w:hAnsi="Cambria Math"/>
                <w:lang w:val="fr-CH"/>
              </w:rPr>
              <m:t>60 min</m:t>
            </m:r>
          </m:den>
        </m:f>
        <m:r>
          <w:rPr>
            <w:rFonts w:ascii="Cambria Math" w:hAnsi="Cambria Math"/>
            <w:lang w:val="fr-CH"/>
          </w:rPr>
          <m:t>*5 min=CHF 5</m:t>
        </m:r>
      </m:oMath>
      <w:r>
        <w:rPr>
          <w:rFonts w:eastAsiaTheme="minorEastAsia"/>
          <w:lang w:val="fr-CH"/>
        </w:rPr>
        <w:t xml:space="preserve">. </w:t>
      </w:r>
      <w:r w:rsidR="00E976CD">
        <w:rPr>
          <w:rFonts w:eastAsiaTheme="minorEastAsia"/>
          <w:lang w:val="fr-CH"/>
        </w:rPr>
        <w:t>Exemple 2 : s</w:t>
      </w:r>
      <w:r>
        <w:rPr>
          <w:rFonts w:eastAsiaTheme="minorEastAsia"/>
          <w:lang w:val="fr-CH"/>
        </w:rPr>
        <w:t>i la machine requiert deux employés</w:t>
      </w:r>
      <w:r w:rsidR="00E976CD">
        <w:rPr>
          <w:rFonts w:eastAsiaTheme="minorEastAsia"/>
          <w:lang w:val="fr-CH"/>
        </w:rPr>
        <w:t>, en permanence sur la machine,</w:t>
      </w:r>
      <w:r>
        <w:rPr>
          <w:rFonts w:eastAsiaTheme="minorEastAsia"/>
          <w:lang w:val="fr-CH"/>
        </w:rPr>
        <w:t xml:space="preserve"> par heure machine, indiquez </w:t>
      </w:r>
      <m:oMath>
        <m:f>
          <m:fPr>
            <m:ctrlPr>
              <w:rPr>
                <w:rFonts w:ascii="Cambria Math" w:hAnsi="Cambria Math"/>
                <w:i/>
                <w:lang w:val="fr-CH"/>
              </w:rPr>
            </m:ctrlPr>
          </m:fPr>
          <m:num>
            <m:r>
              <w:rPr>
                <w:rFonts w:ascii="Cambria Math" w:hAnsi="Cambria Math"/>
                <w:lang w:val="fr-CH"/>
              </w:rPr>
              <m:t>CHF 60</m:t>
            </m:r>
          </m:num>
          <m:den>
            <m:r>
              <w:rPr>
                <w:rFonts w:ascii="Cambria Math" w:hAnsi="Cambria Math"/>
                <w:lang w:val="fr-CH"/>
              </w:rPr>
              <m:t>60 min</m:t>
            </m:r>
          </m:den>
        </m:f>
        <m:r>
          <w:rPr>
            <w:rFonts w:ascii="Cambria Math" w:hAnsi="Cambria Math"/>
            <w:lang w:val="fr-CH"/>
          </w:rPr>
          <m:t>*2 personnes*60 min=CHF 120</m:t>
        </m:r>
      </m:oMath>
    </w:p>
  </w:footnote>
  <w:footnote w:id="5">
    <w:p w14:paraId="7A280C5F" w14:textId="732250E9" w:rsidR="00B06056" w:rsidRPr="00982748" w:rsidRDefault="00B06056" w:rsidP="00515739">
      <w:pPr>
        <w:pStyle w:val="FootnoteText"/>
        <w:rPr>
          <w:lang w:val="fr-CH"/>
        </w:rPr>
      </w:pPr>
      <w:r>
        <w:rPr>
          <w:rStyle w:val="FootnoteReference"/>
        </w:rPr>
        <w:footnoteRef/>
      </w:r>
      <w:r w:rsidRPr="00CB30B9">
        <w:rPr>
          <w:lang w:val="fr-CH"/>
        </w:rPr>
        <w:t xml:space="preserve"> </w:t>
      </w:r>
      <w:r>
        <w:rPr>
          <w:lang w:val="fr-CH"/>
        </w:rPr>
        <w:t xml:space="preserve">Énergie et coûts liés à la technique de production. </w:t>
      </w:r>
      <w:r w:rsidRPr="00982748">
        <w:rPr>
          <w:lang w:val="fr-CH"/>
        </w:rPr>
        <w:t>Les coûts liés aux rebuts,</w:t>
      </w:r>
      <w:r>
        <w:rPr>
          <w:lang w:val="fr-CH"/>
        </w:rPr>
        <w:t xml:space="preserve"> ou collatéraux sont traités après</w:t>
      </w:r>
      <w:r w:rsidR="00E86557">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B45C" w14:textId="77777777" w:rsidR="00D55B02" w:rsidRPr="00612D9D" w:rsidRDefault="00612D9D" w:rsidP="00612D9D">
    <w:pPr>
      <w:pStyle w:val="Header"/>
      <w:rPr>
        <w:lang w:val="fr-CH"/>
      </w:rPr>
    </w:pPr>
    <w:r w:rsidRPr="00612D9D">
      <w:rPr>
        <w:b/>
        <w:lang w:val="fr-CH"/>
      </w:rPr>
      <w:t>Document de justification complétant le questionnaire relatif à l’indispensabilité technique/économique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4012"/>
    <w:multiLevelType w:val="multilevel"/>
    <w:tmpl w:val="306ACC58"/>
    <w:lvl w:ilvl="0">
      <w:start w:val="1"/>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274E1A"/>
    <w:multiLevelType w:val="multilevel"/>
    <w:tmpl w:val="AE244F40"/>
    <w:lvl w:ilvl="0">
      <w:start w:val="1"/>
      <w:numFmt w:val="decimal"/>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DWwNLQ0MzCyNDBV0lEKTi0uzszPAykwrAUALHFePCwAAAA="/>
  </w:docVars>
  <w:rsids>
    <w:rsidRoot w:val="00D55B02"/>
    <w:rsid w:val="00027844"/>
    <w:rsid w:val="00042BEB"/>
    <w:rsid w:val="000823CD"/>
    <w:rsid w:val="000931D9"/>
    <w:rsid w:val="000B26AE"/>
    <w:rsid w:val="000F1C69"/>
    <w:rsid w:val="000F4100"/>
    <w:rsid w:val="00134F13"/>
    <w:rsid w:val="00135CBE"/>
    <w:rsid w:val="00147581"/>
    <w:rsid w:val="001829E7"/>
    <w:rsid w:val="00182CF2"/>
    <w:rsid w:val="00184AB7"/>
    <w:rsid w:val="001E1F10"/>
    <w:rsid w:val="002600D4"/>
    <w:rsid w:val="00283E73"/>
    <w:rsid w:val="002B0F72"/>
    <w:rsid w:val="00306CC1"/>
    <w:rsid w:val="0038237B"/>
    <w:rsid w:val="00386A85"/>
    <w:rsid w:val="003939A5"/>
    <w:rsid w:val="003A7631"/>
    <w:rsid w:val="00432165"/>
    <w:rsid w:val="00435969"/>
    <w:rsid w:val="00452C2F"/>
    <w:rsid w:val="00462B4C"/>
    <w:rsid w:val="00497056"/>
    <w:rsid w:val="004F3DE4"/>
    <w:rsid w:val="00515739"/>
    <w:rsid w:val="00536501"/>
    <w:rsid w:val="005B3D31"/>
    <w:rsid w:val="005C54D2"/>
    <w:rsid w:val="005D156F"/>
    <w:rsid w:val="005E102E"/>
    <w:rsid w:val="006064D6"/>
    <w:rsid w:val="00612D9D"/>
    <w:rsid w:val="00654630"/>
    <w:rsid w:val="006609CC"/>
    <w:rsid w:val="00685397"/>
    <w:rsid w:val="0069324F"/>
    <w:rsid w:val="00696388"/>
    <w:rsid w:val="00750BEA"/>
    <w:rsid w:val="00776726"/>
    <w:rsid w:val="007834C8"/>
    <w:rsid w:val="007B2977"/>
    <w:rsid w:val="007D74BE"/>
    <w:rsid w:val="00833AC2"/>
    <w:rsid w:val="008660BD"/>
    <w:rsid w:val="00890696"/>
    <w:rsid w:val="008C1DB8"/>
    <w:rsid w:val="008D44E0"/>
    <w:rsid w:val="009245AC"/>
    <w:rsid w:val="00960E4D"/>
    <w:rsid w:val="009A0680"/>
    <w:rsid w:val="00A5516B"/>
    <w:rsid w:val="00A5752B"/>
    <w:rsid w:val="00A60B10"/>
    <w:rsid w:val="00A64597"/>
    <w:rsid w:val="00A6487F"/>
    <w:rsid w:val="00A8656D"/>
    <w:rsid w:val="00A87888"/>
    <w:rsid w:val="00A87E46"/>
    <w:rsid w:val="00AF399A"/>
    <w:rsid w:val="00B030EC"/>
    <w:rsid w:val="00B06056"/>
    <w:rsid w:val="00B37D82"/>
    <w:rsid w:val="00B42139"/>
    <w:rsid w:val="00B462A8"/>
    <w:rsid w:val="00B65653"/>
    <w:rsid w:val="00B67076"/>
    <w:rsid w:val="00B74AEB"/>
    <w:rsid w:val="00B76444"/>
    <w:rsid w:val="00BD0B1B"/>
    <w:rsid w:val="00BF3FBD"/>
    <w:rsid w:val="00C145D2"/>
    <w:rsid w:val="00C333D3"/>
    <w:rsid w:val="00C645D1"/>
    <w:rsid w:val="00C919BC"/>
    <w:rsid w:val="00CB30B9"/>
    <w:rsid w:val="00CE58C1"/>
    <w:rsid w:val="00D00F4B"/>
    <w:rsid w:val="00D250A4"/>
    <w:rsid w:val="00D34261"/>
    <w:rsid w:val="00D54D81"/>
    <w:rsid w:val="00D55B02"/>
    <w:rsid w:val="00DA6687"/>
    <w:rsid w:val="00DB5616"/>
    <w:rsid w:val="00DB67EF"/>
    <w:rsid w:val="00DD1A85"/>
    <w:rsid w:val="00DD7C2E"/>
    <w:rsid w:val="00E06FCF"/>
    <w:rsid w:val="00E11827"/>
    <w:rsid w:val="00E348DE"/>
    <w:rsid w:val="00E4662B"/>
    <w:rsid w:val="00E82329"/>
    <w:rsid w:val="00E86557"/>
    <w:rsid w:val="00E8751F"/>
    <w:rsid w:val="00E976CD"/>
    <w:rsid w:val="00EB4803"/>
    <w:rsid w:val="00ED33FC"/>
    <w:rsid w:val="00F73B00"/>
    <w:rsid w:val="00F848A9"/>
    <w:rsid w:val="00FC0A64"/>
    <w:rsid w:val="00FD2F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0B3EC"/>
  <w15:chartTrackingRefBased/>
  <w15:docId w15:val="{B03E22CC-24E9-4EE1-A3F0-378E59EB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31"/>
    <w:pPr>
      <w:spacing w:after="0" w:line="240" w:lineRule="auto"/>
    </w:pPr>
    <w:rPr>
      <w:rFonts w:ascii="Arial" w:eastAsia="Times New Roman" w:hAnsi="Arial" w:cs="Times New Roman"/>
      <w:szCs w:val="24"/>
      <w:lang w:eastAsia="de-DE"/>
    </w:rPr>
  </w:style>
  <w:style w:type="paragraph" w:styleId="Heading1">
    <w:name w:val="heading 1"/>
    <w:basedOn w:val="Normal"/>
    <w:next w:val="Normal"/>
    <w:link w:val="Heading1Char"/>
    <w:uiPriority w:val="9"/>
    <w:qFormat/>
    <w:rsid w:val="00D55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55B02"/>
    <w:pPr>
      <w:keepLines w:val="0"/>
      <w:numPr>
        <w:ilvl w:val="1"/>
        <w:numId w:val="1"/>
      </w:numPr>
      <w:tabs>
        <w:tab w:val="clear" w:pos="576"/>
        <w:tab w:val="num" w:pos="360"/>
        <w:tab w:val="left" w:pos="851"/>
      </w:tabs>
      <w:suppressAutoHyphens/>
      <w:spacing w:line="260" w:lineRule="atLeast"/>
      <w:ind w:left="851" w:hanging="851"/>
      <w:outlineLvl w:val="1"/>
    </w:pPr>
    <w:rPr>
      <w:rFonts w:ascii="Arial" w:eastAsia="Times New Roman" w:hAnsi="Arial" w:cs="Times New Roman"/>
      <w:b/>
      <w:color w:val="auto"/>
      <w:sz w:val="28"/>
      <w:szCs w:val="24"/>
      <w:lang w:eastAsia="en-US"/>
    </w:rPr>
  </w:style>
  <w:style w:type="paragraph" w:styleId="Heading3">
    <w:name w:val="heading 3"/>
    <w:basedOn w:val="Heading2"/>
    <w:next w:val="Normal"/>
    <w:link w:val="Heading3Char"/>
    <w:qFormat/>
    <w:rsid w:val="00D55B02"/>
    <w:pPr>
      <w:numPr>
        <w:ilvl w:val="2"/>
      </w:numPr>
      <w:tabs>
        <w:tab w:val="clear" w:pos="720"/>
        <w:tab w:val="num" w:pos="2160"/>
      </w:tabs>
      <w:ind w:left="851" w:hanging="851"/>
      <w:outlineLvl w:val="2"/>
    </w:pPr>
    <w:rPr>
      <w:rFonts w:cs="Arial"/>
      <w:bCs/>
      <w:szCs w:val="26"/>
    </w:rPr>
  </w:style>
  <w:style w:type="paragraph" w:styleId="Heading4">
    <w:name w:val="heading 4"/>
    <w:basedOn w:val="Heading3"/>
    <w:next w:val="Normal"/>
    <w:link w:val="Heading4Char"/>
    <w:qFormat/>
    <w:rsid w:val="00D55B02"/>
    <w:pPr>
      <w:numPr>
        <w:ilvl w:val="3"/>
      </w:numPr>
      <w:tabs>
        <w:tab w:val="clear" w:pos="851"/>
        <w:tab w:val="clear" w:pos="1080"/>
        <w:tab w:val="left" w:pos="1429"/>
        <w:tab w:val="num" w:pos="2880"/>
      </w:tabs>
      <w:ind w:left="1429" w:hanging="1429"/>
      <w:outlineLvl w:val="3"/>
    </w:pPr>
    <w:rPr>
      <w:bCs w:val="0"/>
      <w:sz w:val="24"/>
      <w:szCs w:val="28"/>
    </w:rPr>
  </w:style>
  <w:style w:type="paragraph" w:styleId="Heading5">
    <w:name w:val="heading 5"/>
    <w:basedOn w:val="Heading4"/>
    <w:next w:val="Normal"/>
    <w:link w:val="Heading5Char"/>
    <w:qFormat/>
    <w:rsid w:val="00D55B02"/>
    <w:pPr>
      <w:numPr>
        <w:ilvl w:val="4"/>
      </w:numPr>
      <w:tabs>
        <w:tab w:val="clear" w:pos="1440"/>
        <w:tab w:val="left" w:pos="1429"/>
        <w:tab w:val="num" w:pos="3600"/>
      </w:tabs>
      <w:ind w:left="1429" w:hanging="1429"/>
      <w:outlineLvl w:val="4"/>
    </w:pPr>
    <w:rPr>
      <w:bCs/>
      <w:iCs/>
      <w:szCs w:val="26"/>
    </w:rPr>
  </w:style>
  <w:style w:type="paragraph" w:styleId="Heading6">
    <w:name w:val="heading 6"/>
    <w:basedOn w:val="Heading5"/>
    <w:next w:val="Normal"/>
    <w:link w:val="Heading6Char"/>
    <w:qFormat/>
    <w:rsid w:val="00D55B02"/>
    <w:pPr>
      <w:numPr>
        <w:ilvl w:val="5"/>
      </w:numPr>
      <w:tabs>
        <w:tab w:val="clear" w:pos="1440"/>
        <w:tab w:val="left" w:pos="1429"/>
        <w:tab w:val="num" w:pos="4320"/>
      </w:tabs>
      <w:ind w:left="1429" w:hanging="1429"/>
      <w:outlineLvl w:val="5"/>
    </w:pPr>
    <w:rPr>
      <w:bCs w:val="0"/>
      <w:szCs w:val="22"/>
    </w:rPr>
  </w:style>
  <w:style w:type="paragraph" w:styleId="Heading7">
    <w:name w:val="heading 7"/>
    <w:basedOn w:val="Heading6"/>
    <w:next w:val="Normal"/>
    <w:link w:val="Heading7Char"/>
    <w:qFormat/>
    <w:rsid w:val="00D55B02"/>
    <w:pPr>
      <w:numPr>
        <w:ilvl w:val="6"/>
      </w:numPr>
      <w:tabs>
        <w:tab w:val="clear" w:pos="1296"/>
        <w:tab w:val="clear" w:pos="1429"/>
        <w:tab w:val="left" w:pos="1979"/>
        <w:tab w:val="num" w:pos="5040"/>
      </w:tabs>
      <w:ind w:left="1979" w:hanging="1979"/>
      <w:outlineLvl w:val="6"/>
    </w:pPr>
    <w:rPr>
      <w:b w:val="0"/>
    </w:rPr>
  </w:style>
  <w:style w:type="paragraph" w:styleId="Heading8">
    <w:name w:val="heading 8"/>
    <w:basedOn w:val="Heading7"/>
    <w:next w:val="Normal"/>
    <w:link w:val="Heading8Char"/>
    <w:qFormat/>
    <w:rsid w:val="00D55B02"/>
    <w:pPr>
      <w:numPr>
        <w:ilvl w:val="7"/>
      </w:numPr>
      <w:tabs>
        <w:tab w:val="clear" w:pos="1440"/>
        <w:tab w:val="num" w:pos="5760"/>
      </w:tabs>
      <w:ind w:left="1979" w:hanging="1979"/>
      <w:outlineLvl w:val="7"/>
    </w:pPr>
    <w:rPr>
      <w:iCs w:val="0"/>
    </w:rPr>
  </w:style>
  <w:style w:type="paragraph" w:styleId="Heading9">
    <w:name w:val="heading 9"/>
    <w:basedOn w:val="Heading8"/>
    <w:next w:val="Normal"/>
    <w:link w:val="Heading9Char"/>
    <w:qFormat/>
    <w:rsid w:val="00D55B02"/>
    <w:pPr>
      <w:numPr>
        <w:ilvl w:val="8"/>
      </w:numPr>
      <w:tabs>
        <w:tab w:val="clear" w:pos="1584"/>
        <w:tab w:val="num" w:pos="6480"/>
      </w:tabs>
      <w:ind w:left="1979" w:hanging="197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B02"/>
    <w:rPr>
      <w:rFonts w:ascii="Arial" w:eastAsia="Times New Roman" w:hAnsi="Arial" w:cs="Times New Roman"/>
      <w:b/>
      <w:sz w:val="28"/>
      <w:szCs w:val="24"/>
    </w:rPr>
  </w:style>
  <w:style w:type="character" w:customStyle="1" w:styleId="Heading3Char">
    <w:name w:val="Heading 3 Char"/>
    <w:basedOn w:val="DefaultParagraphFont"/>
    <w:link w:val="Heading3"/>
    <w:rsid w:val="00D55B02"/>
    <w:rPr>
      <w:rFonts w:ascii="Arial" w:eastAsia="Times New Roman" w:hAnsi="Arial" w:cs="Arial"/>
      <w:b/>
      <w:bCs/>
      <w:sz w:val="28"/>
      <w:szCs w:val="26"/>
    </w:rPr>
  </w:style>
  <w:style w:type="character" w:customStyle="1" w:styleId="Heading4Char">
    <w:name w:val="Heading 4 Char"/>
    <w:basedOn w:val="DefaultParagraphFont"/>
    <w:link w:val="Heading4"/>
    <w:rsid w:val="00D55B02"/>
    <w:rPr>
      <w:rFonts w:ascii="Arial" w:eastAsia="Times New Roman" w:hAnsi="Arial" w:cs="Arial"/>
      <w:b/>
      <w:sz w:val="24"/>
      <w:szCs w:val="28"/>
    </w:rPr>
  </w:style>
  <w:style w:type="character" w:customStyle="1" w:styleId="Heading5Char">
    <w:name w:val="Heading 5 Char"/>
    <w:basedOn w:val="DefaultParagraphFont"/>
    <w:link w:val="Heading5"/>
    <w:rsid w:val="00D55B02"/>
    <w:rPr>
      <w:rFonts w:ascii="Arial" w:eastAsia="Times New Roman" w:hAnsi="Arial" w:cs="Arial"/>
      <w:b/>
      <w:bCs/>
      <w:iCs/>
      <w:sz w:val="24"/>
      <w:szCs w:val="26"/>
    </w:rPr>
  </w:style>
  <w:style w:type="character" w:customStyle="1" w:styleId="Heading6Char">
    <w:name w:val="Heading 6 Char"/>
    <w:basedOn w:val="DefaultParagraphFont"/>
    <w:link w:val="Heading6"/>
    <w:rsid w:val="00D55B02"/>
    <w:rPr>
      <w:rFonts w:ascii="Arial" w:eastAsia="Times New Roman" w:hAnsi="Arial" w:cs="Arial"/>
      <w:b/>
      <w:iCs/>
      <w:sz w:val="24"/>
    </w:rPr>
  </w:style>
  <w:style w:type="character" w:customStyle="1" w:styleId="Heading7Char">
    <w:name w:val="Heading 7 Char"/>
    <w:basedOn w:val="DefaultParagraphFont"/>
    <w:link w:val="Heading7"/>
    <w:rsid w:val="00D55B02"/>
    <w:rPr>
      <w:rFonts w:ascii="Arial" w:eastAsia="Times New Roman" w:hAnsi="Arial" w:cs="Arial"/>
      <w:iCs/>
      <w:sz w:val="24"/>
    </w:rPr>
  </w:style>
  <w:style w:type="character" w:customStyle="1" w:styleId="Heading8Char">
    <w:name w:val="Heading 8 Char"/>
    <w:basedOn w:val="DefaultParagraphFont"/>
    <w:link w:val="Heading8"/>
    <w:rsid w:val="00D55B02"/>
    <w:rPr>
      <w:rFonts w:ascii="Arial" w:eastAsia="Times New Roman" w:hAnsi="Arial" w:cs="Arial"/>
      <w:sz w:val="24"/>
    </w:rPr>
  </w:style>
  <w:style w:type="character" w:customStyle="1" w:styleId="Heading9Char">
    <w:name w:val="Heading 9 Char"/>
    <w:basedOn w:val="DefaultParagraphFont"/>
    <w:link w:val="Heading9"/>
    <w:rsid w:val="00D55B02"/>
    <w:rPr>
      <w:rFonts w:ascii="Arial" w:eastAsia="Times New Roman" w:hAnsi="Arial" w:cs="Arial"/>
      <w:sz w:val="24"/>
    </w:rPr>
  </w:style>
  <w:style w:type="paragraph" w:styleId="Header">
    <w:name w:val="header"/>
    <w:basedOn w:val="Normal"/>
    <w:link w:val="HeaderChar"/>
    <w:semiHidden/>
    <w:rsid w:val="00D55B02"/>
    <w:rPr>
      <w:noProof/>
      <w:sz w:val="15"/>
    </w:rPr>
  </w:style>
  <w:style w:type="character" w:customStyle="1" w:styleId="HeaderChar">
    <w:name w:val="Header Char"/>
    <w:basedOn w:val="DefaultParagraphFont"/>
    <w:link w:val="Header"/>
    <w:semiHidden/>
    <w:rsid w:val="00D55B02"/>
    <w:rPr>
      <w:rFonts w:ascii="Arial" w:eastAsia="Times New Roman" w:hAnsi="Arial" w:cs="Times New Roman"/>
      <w:noProof/>
      <w:sz w:val="15"/>
      <w:szCs w:val="24"/>
      <w:lang w:eastAsia="de-DE"/>
    </w:rPr>
  </w:style>
  <w:style w:type="paragraph" w:customStyle="1" w:styleId="AnredeD">
    <w:name w:val="Anrede D"/>
    <w:basedOn w:val="Normal"/>
    <w:next w:val="Normal"/>
    <w:rsid w:val="00D55B02"/>
    <w:pPr>
      <w:spacing w:before="180" w:line="260" w:lineRule="atLeast"/>
    </w:pPr>
    <w:rPr>
      <w:lang w:eastAsia="en-US"/>
    </w:rPr>
  </w:style>
  <w:style w:type="paragraph" w:styleId="BodyText">
    <w:name w:val="Body Text"/>
    <w:basedOn w:val="Normal"/>
    <w:link w:val="BodyTextChar"/>
    <w:semiHidden/>
    <w:rsid w:val="00D55B02"/>
    <w:pPr>
      <w:overflowPunct w:val="0"/>
      <w:autoSpaceDE w:val="0"/>
      <w:autoSpaceDN w:val="0"/>
      <w:adjustRightInd w:val="0"/>
      <w:spacing w:before="120" w:after="120"/>
      <w:textAlignment w:val="baseline"/>
    </w:pPr>
    <w:rPr>
      <w:b/>
      <w:szCs w:val="20"/>
      <w:u w:val="single"/>
      <w:lang w:val="de-DE"/>
    </w:rPr>
  </w:style>
  <w:style w:type="character" w:customStyle="1" w:styleId="BodyTextChar">
    <w:name w:val="Body Text Char"/>
    <w:basedOn w:val="DefaultParagraphFont"/>
    <w:link w:val="BodyText"/>
    <w:semiHidden/>
    <w:rsid w:val="00D55B02"/>
    <w:rPr>
      <w:rFonts w:ascii="Arial" w:eastAsia="Times New Roman" w:hAnsi="Arial" w:cs="Times New Roman"/>
      <w:b/>
      <w:sz w:val="24"/>
      <w:szCs w:val="20"/>
      <w:u w:val="single"/>
      <w:lang w:val="de-DE" w:eastAsia="de-DE"/>
    </w:rPr>
  </w:style>
  <w:style w:type="character" w:styleId="Hyperlink">
    <w:name w:val="Hyperlink"/>
    <w:uiPriority w:val="99"/>
    <w:unhideWhenUsed/>
    <w:rsid w:val="00D55B02"/>
    <w:rPr>
      <w:color w:val="0563C1"/>
      <w:u w:val="single"/>
    </w:rPr>
  </w:style>
  <w:style w:type="character" w:customStyle="1" w:styleId="Heading1Char">
    <w:name w:val="Heading 1 Char"/>
    <w:basedOn w:val="DefaultParagraphFont"/>
    <w:link w:val="Heading1"/>
    <w:uiPriority w:val="9"/>
    <w:rsid w:val="00D55B02"/>
    <w:rPr>
      <w:rFonts w:asciiTheme="majorHAnsi" w:eastAsiaTheme="majorEastAsia" w:hAnsiTheme="majorHAnsi" w:cstheme="majorBidi"/>
      <w:color w:val="2E74B5" w:themeColor="accent1" w:themeShade="BF"/>
      <w:sz w:val="32"/>
      <w:szCs w:val="32"/>
      <w:lang w:eastAsia="de-DE"/>
    </w:rPr>
  </w:style>
  <w:style w:type="paragraph" w:styleId="Footer">
    <w:name w:val="footer"/>
    <w:basedOn w:val="Normal"/>
    <w:link w:val="FooterChar"/>
    <w:uiPriority w:val="99"/>
    <w:unhideWhenUsed/>
    <w:rsid w:val="00D55B02"/>
    <w:pPr>
      <w:tabs>
        <w:tab w:val="center" w:pos="4536"/>
        <w:tab w:val="right" w:pos="9072"/>
      </w:tabs>
    </w:pPr>
  </w:style>
  <w:style w:type="character" w:customStyle="1" w:styleId="FooterChar">
    <w:name w:val="Footer Char"/>
    <w:basedOn w:val="DefaultParagraphFont"/>
    <w:link w:val="Footer"/>
    <w:uiPriority w:val="99"/>
    <w:rsid w:val="00D55B02"/>
    <w:rPr>
      <w:rFonts w:ascii="Arial" w:eastAsia="Times New Roman" w:hAnsi="Arial" w:cs="Times New Roman"/>
      <w:sz w:val="24"/>
      <w:szCs w:val="24"/>
      <w:lang w:eastAsia="de-DE"/>
    </w:rPr>
  </w:style>
  <w:style w:type="paragraph" w:customStyle="1" w:styleId="zzFussAdr">
    <w:name w:val="zz FussAdr"/>
    <w:rsid w:val="00D55B02"/>
    <w:pPr>
      <w:spacing w:after="0" w:line="200" w:lineRule="exact"/>
    </w:pPr>
    <w:rPr>
      <w:rFonts w:ascii="Arial" w:eastAsia="Times New Roman" w:hAnsi="Arial" w:cs="Times New Roman"/>
      <w:noProof/>
      <w:sz w:val="15"/>
      <w:szCs w:val="24"/>
      <w:lang w:eastAsia="de-DE"/>
    </w:rPr>
  </w:style>
  <w:style w:type="character" w:styleId="PageNumber">
    <w:name w:val="page number"/>
    <w:semiHidden/>
    <w:rsid w:val="00D55B02"/>
    <w:rPr>
      <w:rFonts w:ascii="Arial" w:hAnsi="Arial"/>
      <w:noProof/>
      <w:sz w:val="15"/>
      <w:lang w:val="de-CH"/>
    </w:rPr>
  </w:style>
  <w:style w:type="paragraph" w:styleId="BodyText3">
    <w:name w:val="Body Text 3"/>
    <w:basedOn w:val="Normal"/>
    <w:link w:val="BodyText3Char"/>
    <w:uiPriority w:val="99"/>
    <w:semiHidden/>
    <w:unhideWhenUsed/>
    <w:rsid w:val="00D55B02"/>
    <w:pPr>
      <w:spacing w:after="120"/>
    </w:pPr>
    <w:rPr>
      <w:sz w:val="16"/>
      <w:szCs w:val="16"/>
    </w:rPr>
  </w:style>
  <w:style w:type="character" w:customStyle="1" w:styleId="BodyText3Char">
    <w:name w:val="Body Text 3 Char"/>
    <w:basedOn w:val="DefaultParagraphFont"/>
    <w:link w:val="BodyText3"/>
    <w:uiPriority w:val="99"/>
    <w:semiHidden/>
    <w:rsid w:val="00D55B02"/>
    <w:rPr>
      <w:rFonts w:ascii="Arial" w:eastAsia="Times New Roman" w:hAnsi="Arial" w:cs="Times New Roman"/>
      <w:sz w:val="16"/>
      <w:szCs w:val="16"/>
      <w:lang w:eastAsia="de-DE"/>
    </w:rPr>
  </w:style>
  <w:style w:type="paragraph" w:styleId="TableofFigures">
    <w:name w:val="table of figures"/>
    <w:basedOn w:val="Normal"/>
    <w:next w:val="Normal"/>
    <w:semiHidden/>
    <w:rsid w:val="00D55B02"/>
    <w:pPr>
      <w:tabs>
        <w:tab w:val="right" w:pos="9344"/>
      </w:tabs>
      <w:spacing w:before="180" w:line="260" w:lineRule="atLeast"/>
    </w:pPr>
    <w:rPr>
      <w:lang w:eastAsia="en-US"/>
    </w:rPr>
  </w:style>
  <w:style w:type="paragraph" w:styleId="BalloonText">
    <w:name w:val="Balloon Text"/>
    <w:basedOn w:val="Normal"/>
    <w:link w:val="BalloonTextChar"/>
    <w:uiPriority w:val="99"/>
    <w:semiHidden/>
    <w:unhideWhenUsed/>
    <w:rsid w:val="008C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B8"/>
    <w:rPr>
      <w:rFonts w:ascii="Segoe UI" w:eastAsia="Times New Roman" w:hAnsi="Segoe UI" w:cs="Segoe UI"/>
      <w:sz w:val="18"/>
      <w:szCs w:val="18"/>
      <w:lang w:eastAsia="de-DE"/>
    </w:rPr>
  </w:style>
  <w:style w:type="character" w:styleId="CommentReference">
    <w:name w:val="annotation reference"/>
    <w:basedOn w:val="DefaultParagraphFont"/>
    <w:uiPriority w:val="99"/>
    <w:semiHidden/>
    <w:unhideWhenUsed/>
    <w:rsid w:val="00DD1A85"/>
    <w:rPr>
      <w:sz w:val="16"/>
      <w:szCs w:val="16"/>
    </w:rPr>
  </w:style>
  <w:style w:type="paragraph" w:styleId="CommentText">
    <w:name w:val="annotation text"/>
    <w:basedOn w:val="Normal"/>
    <w:link w:val="CommentTextChar"/>
    <w:uiPriority w:val="99"/>
    <w:semiHidden/>
    <w:unhideWhenUsed/>
    <w:rsid w:val="00DD1A85"/>
    <w:rPr>
      <w:sz w:val="20"/>
      <w:szCs w:val="20"/>
    </w:rPr>
  </w:style>
  <w:style w:type="character" w:customStyle="1" w:styleId="CommentTextChar">
    <w:name w:val="Comment Text Char"/>
    <w:basedOn w:val="DefaultParagraphFont"/>
    <w:link w:val="CommentText"/>
    <w:uiPriority w:val="99"/>
    <w:semiHidden/>
    <w:rsid w:val="00DD1A85"/>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D1A85"/>
    <w:rPr>
      <w:b/>
      <w:bCs/>
    </w:rPr>
  </w:style>
  <w:style w:type="character" w:customStyle="1" w:styleId="CommentSubjectChar">
    <w:name w:val="Comment Subject Char"/>
    <w:basedOn w:val="CommentTextChar"/>
    <w:link w:val="CommentSubject"/>
    <w:uiPriority w:val="99"/>
    <w:semiHidden/>
    <w:rsid w:val="00DD1A85"/>
    <w:rPr>
      <w:rFonts w:ascii="Arial" w:eastAsia="Times New Roman" w:hAnsi="Arial" w:cs="Times New Roman"/>
      <w:b/>
      <w:bCs/>
      <w:sz w:val="20"/>
      <w:szCs w:val="20"/>
      <w:lang w:eastAsia="de-DE"/>
    </w:rPr>
  </w:style>
  <w:style w:type="character" w:styleId="FollowedHyperlink">
    <w:name w:val="FollowedHyperlink"/>
    <w:basedOn w:val="DefaultParagraphFont"/>
    <w:uiPriority w:val="99"/>
    <w:semiHidden/>
    <w:unhideWhenUsed/>
    <w:rsid w:val="00612D9D"/>
    <w:rPr>
      <w:color w:val="954F72" w:themeColor="followedHyperlink"/>
      <w:u w:val="single"/>
    </w:rPr>
  </w:style>
  <w:style w:type="paragraph" w:styleId="ListParagraph">
    <w:name w:val="List Paragraph"/>
    <w:basedOn w:val="Normal"/>
    <w:uiPriority w:val="34"/>
    <w:qFormat/>
    <w:rsid w:val="008D44E0"/>
    <w:pPr>
      <w:spacing w:after="160" w:line="259" w:lineRule="auto"/>
      <w:ind w:left="720"/>
      <w:contextualSpacing/>
      <w:jc w:val="both"/>
    </w:pPr>
    <w:rPr>
      <w:rFonts w:asciiTheme="minorHAnsi" w:eastAsiaTheme="minorHAnsi" w:hAnsiTheme="minorHAnsi" w:cstheme="minorBidi"/>
      <w:szCs w:val="22"/>
      <w:lang w:eastAsia="en-US"/>
    </w:rPr>
  </w:style>
  <w:style w:type="table" w:styleId="TableGrid">
    <w:name w:val="Table Grid"/>
    <w:basedOn w:val="TableNormal"/>
    <w:uiPriority w:val="39"/>
    <w:rsid w:val="008D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B26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515739"/>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15739"/>
    <w:rPr>
      <w:sz w:val="20"/>
      <w:szCs w:val="20"/>
    </w:rPr>
  </w:style>
  <w:style w:type="character" w:styleId="FootnoteReference">
    <w:name w:val="footnote reference"/>
    <w:basedOn w:val="DefaultParagraphFont"/>
    <w:uiPriority w:val="99"/>
    <w:semiHidden/>
    <w:unhideWhenUsed/>
    <w:rsid w:val="00515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eco.admin.ch/dam/seco/fr/dokumente/Arbeit/Arbeitsbedingungen/Arbeitsgesetz%20und%20Verordnungen/Wegleitungen/Wegleitungen%201/ArGV1_art28.pdf.download.pdf/ArGV1_art28_f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o.admin.ch/dam/seco/fr/dokumente/Arbeit/Arbeitsbedingungen/Arbeitsgesetz%20und%20Verordnungen/Wegleitungen/Wegleitungen%201/ArGV1_art28.pdf.download.pdf/ArGV1_art28_f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s://www.seco.admin.ch/dam/seco/fr/dokumente/Arbeit/Arbeitsbedingungen/Arbeitsgesetz%20und%20Verordnungen/Wegleitungen/Wegleitungen%201/ArGV1_art28.pdf.download.pdf/ArGV1_art28_fr.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universitaetstgallen-my.sharepoint.com/personal/mael_schnegg_unisg_ch/Documents/MSC/SECO/Case%20comparis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Sheet3!$E$17</c:f>
              <c:strCache>
                <c:ptCount val="1"/>
                <c:pt idx="0">
                  <c:v>Inactivité</c:v>
                </c:pt>
              </c:strCache>
            </c:strRef>
          </c:tx>
          <c:spPr>
            <a:ln w="19050" cap="rnd">
              <a:solidFill>
                <a:schemeClr val="accent3">
                  <a:shade val="58000"/>
                </a:schemeClr>
              </a:solidFill>
              <a:round/>
            </a:ln>
            <a:effectLst/>
          </c:spPr>
          <c:marker>
            <c:symbol val="circle"/>
            <c:size val="5"/>
            <c:spPr>
              <a:solidFill>
                <a:schemeClr val="accent3">
                  <a:shade val="58000"/>
                </a:schemeClr>
              </a:solidFill>
              <a:ln w="9525">
                <a:solidFill>
                  <a:schemeClr val="accent3">
                    <a:shade val="58000"/>
                  </a:schemeClr>
                </a:solidFill>
              </a:ln>
              <a:effectLst/>
            </c:spPr>
          </c:marker>
          <c:xVal>
            <c:numRef>
              <c:f>Sheet3!$D$18:$D$42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Sheet3!$E$18:$E$42</c:f>
              <c:numCache>
                <c:formatCode>0%</c:formatCode>
                <c:ptCount val="25"/>
                <c:pt idx="0">
                  <c:v>0</c:v>
                </c:pt>
                <c:pt idx="1">
                  <c:v>0</c:v>
                </c:pt>
                <c:pt idx="2">
                  <c:v>0</c:v>
                </c:pt>
                <c:pt idx="3">
                  <c:v>0</c:v>
                </c:pt>
                <c:pt idx="4">
                  <c:v>0</c:v>
                </c:pt>
                <c:pt idx="5">
                  <c:v>0</c:v>
                </c:pt>
                <c:pt idx="6">
                  <c:v>0</c:v>
                </c:pt>
                <c:pt idx="23">
                  <c:v>0</c:v>
                </c:pt>
                <c:pt idx="24">
                  <c:v>0</c:v>
                </c:pt>
              </c:numCache>
            </c:numRef>
          </c:yVal>
          <c:smooth val="0"/>
          <c:extLst>
            <c:ext xmlns:c16="http://schemas.microsoft.com/office/drawing/2014/chart" uri="{C3380CC4-5D6E-409C-BE32-E72D297353CC}">
              <c16:uniqueId val="{00000000-C743-486C-9A62-85CBCF35729E}"/>
            </c:ext>
          </c:extLst>
        </c:ser>
        <c:ser>
          <c:idx val="1"/>
          <c:order val="1"/>
          <c:tx>
            <c:strRef>
              <c:f>Sheet3!$F$17</c:f>
              <c:strCache>
                <c:ptCount val="1"/>
                <c:pt idx="0">
                  <c:v>Reprise</c:v>
                </c:pt>
              </c:strCache>
            </c:strRef>
          </c:tx>
          <c:spPr>
            <a:ln w="19050" cap="rnd">
              <a:solidFill>
                <a:schemeClr val="accent3">
                  <a:shade val="86000"/>
                </a:schemeClr>
              </a:solidFill>
              <a:round/>
            </a:ln>
            <a:effectLst/>
          </c:spPr>
          <c:marker>
            <c:symbol val="circle"/>
            <c:size val="5"/>
            <c:spPr>
              <a:solidFill>
                <a:schemeClr val="accent3">
                  <a:shade val="86000"/>
                </a:schemeClr>
              </a:solidFill>
              <a:ln w="9525">
                <a:solidFill>
                  <a:schemeClr val="accent3">
                    <a:shade val="86000"/>
                  </a:schemeClr>
                </a:solidFill>
              </a:ln>
              <a:effectLst/>
            </c:spPr>
          </c:marker>
          <c:xVal>
            <c:numRef>
              <c:f>Sheet3!$D$18:$D$42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Sheet3!$F$18:$F$42</c:f>
              <c:numCache>
                <c:formatCode>General</c:formatCode>
                <c:ptCount val="25"/>
                <c:pt idx="6" formatCode="0%">
                  <c:v>0</c:v>
                </c:pt>
                <c:pt idx="7" formatCode="0%">
                  <c:v>0.33</c:v>
                </c:pt>
                <c:pt idx="8" formatCode="0%">
                  <c:v>0.67</c:v>
                </c:pt>
                <c:pt idx="9" formatCode="0%">
                  <c:v>1</c:v>
                </c:pt>
              </c:numCache>
            </c:numRef>
          </c:yVal>
          <c:smooth val="0"/>
          <c:extLst>
            <c:ext xmlns:c16="http://schemas.microsoft.com/office/drawing/2014/chart" uri="{C3380CC4-5D6E-409C-BE32-E72D297353CC}">
              <c16:uniqueId val="{00000001-C743-486C-9A62-85CBCF35729E}"/>
            </c:ext>
          </c:extLst>
        </c:ser>
        <c:ser>
          <c:idx val="2"/>
          <c:order val="2"/>
          <c:tx>
            <c:strRef>
              <c:f>Sheet3!$G$17</c:f>
              <c:strCache>
                <c:ptCount val="1"/>
                <c:pt idx="0">
                  <c:v>Production</c:v>
                </c:pt>
              </c:strCache>
            </c:strRef>
          </c:tx>
          <c:spPr>
            <a:ln w="19050" cap="rnd">
              <a:solidFill>
                <a:schemeClr val="accent3">
                  <a:tint val="86000"/>
                </a:schemeClr>
              </a:solidFill>
              <a:round/>
            </a:ln>
            <a:effectLst/>
          </c:spPr>
          <c:marker>
            <c:symbol val="circle"/>
            <c:size val="5"/>
            <c:spPr>
              <a:solidFill>
                <a:schemeClr val="accent3">
                  <a:tint val="86000"/>
                </a:schemeClr>
              </a:solidFill>
              <a:ln w="9525">
                <a:solidFill>
                  <a:schemeClr val="accent3">
                    <a:tint val="86000"/>
                  </a:schemeClr>
                </a:solidFill>
              </a:ln>
              <a:effectLst/>
            </c:spPr>
          </c:marker>
          <c:xVal>
            <c:numRef>
              <c:f>Sheet3!$D$18:$D$42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Sheet3!$G$18:$G$42</c:f>
              <c:numCache>
                <c:formatCode>General</c:formatCode>
                <c:ptCount val="25"/>
                <c:pt idx="9" formatCode="0%">
                  <c:v>1</c:v>
                </c:pt>
                <c:pt idx="10" formatCode="0%">
                  <c:v>1</c:v>
                </c:pt>
                <c:pt idx="11" formatCode="0%">
                  <c:v>1</c:v>
                </c:pt>
                <c:pt idx="12" formatCode="0%">
                  <c:v>1</c:v>
                </c:pt>
                <c:pt idx="13" formatCode="0%">
                  <c:v>1</c:v>
                </c:pt>
                <c:pt idx="14" formatCode="0%">
                  <c:v>1</c:v>
                </c:pt>
                <c:pt idx="15" formatCode="0%">
                  <c:v>1</c:v>
                </c:pt>
                <c:pt idx="16" formatCode="0%">
                  <c:v>1</c:v>
                </c:pt>
                <c:pt idx="17" formatCode="0%">
                  <c:v>1</c:v>
                </c:pt>
                <c:pt idx="18" formatCode="0%">
                  <c:v>1</c:v>
                </c:pt>
                <c:pt idx="19" formatCode="0%">
                  <c:v>1</c:v>
                </c:pt>
                <c:pt idx="20" formatCode="0%">
                  <c:v>1</c:v>
                </c:pt>
                <c:pt idx="21" formatCode="0%">
                  <c:v>1</c:v>
                </c:pt>
              </c:numCache>
            </c:numRef>
          </c:yVal>
          <c:smooth val="0"/>
          <c:extLst>
            <c:ext xmlns:c16="http://schemas.microsoft.com/office/drawing/2014/chart" uri="{C3380CC4-5D6E-409C-BE32-E72D297353CC}">
              <c16:uniqueId val="{00000002-C743-486C-9A62-85CBCF35729E}"/>
            </c:ext>
          </c:extLst>
        </c:ser>
        <c:ser>
          <c:idx val="3"/>
          <c:order val="3"/>
          <c:tx>
            <c:strRef>
              <c:f>Sheet3!$H$17</c:f>
              <c:strCache>
                <c:ptCount val="1"/>
                <c:pt idx="0">
                  <c:v>Interruption</c:v>
                </c:pt>
              </c:strCache>
            </c:strRef>
          </c:tx>
          <c:spPr>
            <a:ln w="19050" cap="rnd">
              <a:solidFill>
                <a:schemeClr val="accent3">
                  <a:tint val="58000"/>
                </a:schemeClr>
              </a:solidFill>
              <a:round/>
            </a:ln>
            <a:effectLst/>
          </c:spPr>
          <c:marker>
            <c:symbol val="circle"/>
            <c:size val="5"/>
            <c:spPr>
              <a:solidFill>
                <a:schemeClr val="accent3">
                  <a:tint val="58000"/>
                </a:schemeClr>
              </a:solidFill>
              <a:ln w="9525">
                <a:solidFill>
                  <a:schemeClr val="accent3">
                    <a:tint val="58000"/>
                  </a:schemeClr>
                </a:solidFill>
              </a:ln>
              <a:effectLst/>
            </c:spPr>
          </c:marker>
          <c:xVal>
            <c:numRef>
              <c:f>Sheet3!$D$18:$D$42</c:f>
              <c:numCache>
                <c:formatCode>hh\.mm" h";@</c:formatCode>
                <c:ptCount val="25"/>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pt idx="24">
                  <c:v>1</c:v>
                </c:pt>
              </c:numCache>
            </c:numRef>
          </c:xVal>
          <c:yVal>
            <c:numRef>
              <c:f>Sheet3!$H$18:$H$42</c:f>
              <c:numCache>
                <c:formatCode>General</c:formatCode>
                <c:ptCount val="25"/>
                <c:pt idx="21" formatCode="0%">
                  <c:v>1</c:v>
                </c:pt>
                <c:pt idx="22" formatCode="0%">
                  <c:v>0.5</c:v>
                </c:pt>
                <c:pt idx="23" formatCode="0%">
                  <c:v>0</c:v>
                </c:pt>
              </c:numCache>
            </c:numRef>
          </c:yVal>
          <c:smooth val="0"/>
          <c:extLst>
            <c:ext xmlns:c16="http://schemas.microsoft.com/office/drawing/2014/chart" uri="{C3380CC4-5D6E-409C-BE32-E72D297353CC}">
              <c16:uniqueId val="{00000003-C743-486C-9A62-85CBCF35729E}"/>
            </c:ext>
          </c:extLst>
        </c:ser>
        <c:dLbls>
          <c:showLegendKey val="0"/>
          <c:showVal val="0"/>
          <c:showCatName val="0"/>
          <c:showSerName val="0"/>
          <c:showPercent val="0"/>
          <c:showBubbleSize val="0"/>
        </c:dLbls>
        <c:axId val="1726709616"/>
        <c:axId val="12486128"/>
      </c:scatterChart>
      <c:valAx>
        <c:axId val="1726709616"/>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hh\.mm&quot; h&quot;;@"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2486128"/>
        <c:crosses val="autoZero"/>
        <c:crossBetween val="midCat"/>
        <c:majorUnit val="0.25"/>
        <c:minorUnit val="8.3333333333333343E-2"/>
      </c:valAx>
      <c:valAx>
        <c:axId val="124861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726709616"/>
        <c:crosses val="autoZero"/>
        <c:crossBetween val="midCat"/>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Coûts d'interruption très élevés"/>
    <f:field ref="objsubject" par="" edit="true" text=""/>
    <f:field ref="objcreatedby" par="" text="Sardonini, Blandine, SECO"/>
    <f:field ref="objcreatedat" par="" text="16.04.2018 16:00:45"/>
    <f:field ref="objchangedby" par="" text="Sardonini, Blandine, SECO"/>
    <f:field ref="objmodifiedat" par="" text="19.04.2018 12:12:43"/>
    <f:field ref="doc_FSCFOLIO_1_1001_FieldDocumentNumber" par="" text=""/>
    <f:field ref="doc_FSCFOLIO_1_1001_FieldSubject" par="" edit="true" text=""/>
    <f:field ref="FSCFOLIO_1_1001_FieldCurrentUser" par="" text="SECO Blandine Sardonini"/>
    <f:field ref="CCAPRECONFIG_15_1001_Objektname" par="" edit="true" text="Coûts d'interruption très élevés"/>
    <f:field ref="CHPRECONFIG_1_1001_Objektname" par="" edit="true" text="Coûts d'interruption très élevés"/>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Props1.xml><?xml version="1.0" encoding="utf-8"?>
<ds:datastoreItem xmlns:ds="http://schemas.openxmlformats.org/officeDocument/2006/customXml" ds:itemID="{C4F631D7-E0D9-4302-B6CC-C006FEC3014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5213</Characters>
  <Application>Microsoft Office Word</Application>
  <DocSecurity>4</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Borner Chiara SECO</dc:creator>
  <cp:keywords/>
  <dc:description/>
  <cp:lastModifiedBy>Schnegg, Mael</cp:lastModifiedBy>
  <cp:revision>2</cp:revision>
  <cp:lastPrinted>2018-05-09T09:03:00Z</cp:lastPrinted>
  <dcterms:created xsi:type="dcterms:W3CDTF">2020-10-13T08:08:00Z</dcterms:created>
  <dcterms:modified xsi:type="dcterms:W3CDTF">2020-10-13T08:08:00Z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2018-04-16T16:00:45</vt:lpwstr>
  </property>
  <property fmtid="{D5CDD505-2E9C-101B-9397-08002B2CF9AE}" pid="12" name="FSC#EVDCFG@15.1400:ResponsibleBureau_DE">
    <vt:lpwstr>Staatssekretariat für Wirtschaft SECO</vt:lpwstr>
  </property>
  <property fmtid="{D5CDD505-2E9C-101B-9397-08002B2CF9AE}" pid="13" name="FSC#EVDCFG@15.1400:ResponsibleBureau_EN">
    <vt:lpwstr>State Secretariat for Economic Affairs SECO</vt:lpwstr>
  </property>
  <property fmtid="{D5CDD505-2E9C-101B-9397-08002B2CF9AE}" pid="14" name="FSC#EVDCFG@15.1400:ResponsibleBureau_FR">
    <vt:lpwstr>Secrétariat d'Etat à l'économie SECO</vt:lpwstr>
  </property>
  <property fmtid="{D5CDD505-2E9C-101B-9397-08002B2CF9AE}" pid="15" name="FSC#EVDCFG@15.1400:ResponsibleBureau_IT">
    <vt:lpwstr>Segreteria di Stato dell’economia SECO</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
  </property>
  <property fmtid="{D5CDD505-2E9C-101B-9397-08002B2CF9AE}" pid="26" name="FSC#EVDCFG@15.1400:Dossierref">
    <vt:lpwstr>604.1-00001</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Direction du travail</vt:lpwstr>
  </property>
  <property fmtid="{D5CDD505-2E9C-101B-9397-08002B2CF9AE}" pid="33" name="FSC#EVDCFG@15.1400:FileRespOrgHome">
    <vt:lpwstr/>
  </property>
  <property fmtid="{D5CDD505-2E9C-101B-9397-08002B2CF9AE}" pid="34" name="FSC#EVDCFG@15.1400:FileRespOrgStreet">
    <vt:lpwstr/>
  </property>
  <property fmtid="{D5CDD505-2E9C-101B-9397-08002B2CF9AE}" pid="35" name="FSC#EVDCFG@15.1400:FileRespOrgZipCode">
    <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Coûts d'interruption très élevés</vt:lpwstr>
  </property>
  <property fmtid="{D5CDD505-2E9C-101B-9397-08002B2CF9AE}" pid="53" name="FSC#EVDCFG@15.1400:UserFunction">
    <vt:lpwstr/>
  </property>
  <property fmtid="{D5CDD505-2E9C-101B-9397-08002B2CF9AE}" pid="54" name="FSC#EVDCFG@15.1400:SalutationEnglish">
    <vt:lpwstr>Labour Directorate</vt:lpwstr>
  </property>
  <property fmtid="{D5CDD505-2E9C-101B-9397-08002B2CF9AE}" pid="55" name="FSC#EVDCFG@15.1400:SalutationFrench">
    <vt:lpwstr>Direction du travail</vt:lpwstr>
  </property>
  <property fmtid="{D5CDD505-2E9C-101B-9397-08002B2CF9AE}" pid="56" name="FSC#EVDCFG@15.1400:SalutationGerman">
    <vt:lpwstr>Direktion für Arbeit</vt:lpwstr>
  </property>
  <property fmtid="{D5CDD505-2E9C-101B-9397-08002B2CF9AE}" pid="57" name="FSC#EVDCFG@15.1400:SalutationItalian">
    <vt:lpwstr>Direzione del lavoro</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DA / SECO</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Direction du travail</vt:lpwstr>
  </property>
  <property fmtid="{D5CDD505-2E9C-101B-9397-08002B2CF9AE}" pid="66" name="FSC#COOELAK@1.1001:Subject">
    <vt:lpwstr/>
  </property>
  <property fmtid="{D5CDD505-2E9C-101B-9397-08002B2CF9AE}" pid="67" name="FSC#COOELAK@1.1001:FileReference">
    <vt:lpwstr>604.1-00001</vt:lpwstr>
  </property>
  <property fmtid="{D5CDD505-2E9C-101B-9397-08002B2CF9AE}" pid="68" name="FSC#COOELAK@1.1001:FileRefYear">
    <vt:lpwstr>2017</vt:lpwstr>
  </property>
  <property fmtid="{D5CDD505-2E9C-101B-9397-08002B2CF9AE}" pid="69" name="FSC#COOELAK@1.1001:FileRefOrdinal">
    <vt:lpwstr>1</vt:lpwstr>
  </property>
  <property fmtid="{D5CDD505-2E9C-101B-9397-08002B2CF9AE}" pid="70" name="FSC#COOELAK@1.1001:FileRefOU">
    <vt:lpwstr>Administration</vt:lpwstr>
  </property>
  <property fmtid="{D5CDD505-2E9C-101B-9397-08002B2CF9AE}" pid="71" name="FSC#COOELAK@1.1001:Organization">
    <vt:lpwstr/>
  </property>
  <property fmtid="{D5CDD505-2E9C-101B-9397-08002B2CF9AE}" pid="72" name="FSC#COOELAK@1.1001:Owner">
    <vt:lpwstr>Sardonini Blandine, SECO</vt:lpwstr>
  </property>
  <property fmtid="{D5CDD505-2E9C-101B-9397-08002B2CF9AE}" pid="73" name="FSC#COOELAK@1.1001:OwnerExtension">
    <vt:lpwstr>+41 58 464 37 21</vt:lpwstr>
  </property>
  <property fmtid="{D5CDD505-2E9C-101B-9397-08002B2CF9AE}" pid="74" name="FSC#COOELAK@1.1001:OwnerFaxExtension">
    <vt:lpwstr>+41 58 463 18 94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Prestations transversales (TCQL / SECO)</vt:lpwstr>
  </property>
  <property fmtid="{D5CDD505-2E9C-101B-9397-08002B2CF9AE}" pid="80" name="FSC#COOELAK@1.1001:CreatedAt">
    <vt:lpwstr>16.04.2018</vt:lpwstr>
  </property>
  <property fmtid="{D5CDD505-2E9C-101B-9397-08002B2CF9AE}" pid="81" name="FSC#COOELAK@1.1001:OU">
    <vt:lpwstr>Direction du travail (DA / SECO)</vt:lpwstr>
  </property>
  <property fmtid="{D5CDD505-2E9C-101B-9397-08002B2CF9AE}" pid="82" name="FSC#COOELAK@1.1001:Priority">
    <vt:lpwstr> ()</vt:lpwstr>
  </property>
  <property fmtid="{D5CDD505-2E9C-101B-9397-08002B2CF9AE}" pid="83" name="FSC#COOELAK@1.1001:ObjBarCode">
    <vt:lpwstr>*COO.2101.104.2.2849757*</vt:lpwstr>
  </property>
  <property fmtid="{D5CDD505-2E9C-101B-9397-08002B2CF9AE}" pid="84" name="FSC#COOELAK@1.1001:RefBarCode">
    <vt:lpwstr>*COO.2101.104.4.2849758*</vt:lpwstr>
  </property>
  <property fmtid="{D5CDD505-2E9C-101B-9397-08002B2CF9AE}" pid="85" name="FSC#COOELAK@1.1001:FileRefBarCode">
    <vt:lpwstr>*604.1-00001*</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604.1</vt:lpwstr>
  </property>
  <property fmtid="{D5CDD505-2E9C-101B-9397-08002B2CF9AE}" pid="99" name="FSC#COOELAK@1.1001:CurrentUserRolePos">
    <vt:lpwstr>Spécialiste</vt:lpwstr>
  </property>
  <property fmtid="{D5CDD505-2E9C-101B-9397-08002B2CF9AE}" pid="100" name="FSC#COOELAK@1.1001:CurrentUserEmail">
    <vt:lpwstr>blandine.sardonini@seco.admin.ch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Coûts d'interruption très élevés</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604.1-00001/00004/00088</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COO.2101.104.2.2849757</vt:lpwstr>
  </property>
  <property fmtid="{D5CDD505-2E9C-101B-9397-08002B2CF9AE}" pid="130" name="FSC#FSCFOLIO@1.1001:docpropproject">
    <vt:lpwstr/>
  </property>
</Properties>
</file>