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8B5E" w14:textId="77777777" w:rsidR="00DA582C" w:rsidRDefault="00DA582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lang w:val="fr-CH"/>
        </w:rPr>
      </w:pPr>
    </w:p>
    <w:p w14:paraId="746B5D9A" w14:textId="77777777" w:rsidR="00DA582C" w:rsidRDefault="00DA582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lang w:val="fr-CH"/>
        </w:rPr>
      </w:pPr>
    </w:p>
    <w:p w14:paraId="55F2CF96" w14:textId="77777777" w:rsidR="00DA582C" w:rsidRDefault="00EE706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  <w:lang w:val="fr-CH"/>
        </w:rPr>
      </w:pPr>
      <w:r>
        <w:rPr>
          <w:rFonts w:ascii="Arial" w:hAnsi="Arial" w:cs="Arial"/>
          <w:b/>
          <w:color w:val="FF0000"/>
          <w:sz w:val="28"/>
          <w:szCs w:val="28"/>
          <w:lang w:val="fr-CH"/>
        </w:rPr>
        <w:t>Modèle de document</w:t>
      </w:r>
    </w:p>
    <w:p w14:paraId="5F128408" w14:textId="77777777" w:rsidR="00DA582C" w:rsidRDefault="00EE706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color w:val="FF0000"/>
          <w:sz w:val="28"/>
          <w:szCs w:val="28"/>
          <w:lang w:val="fr-CH"/>
        </w:rPr>
        <w:t>Sous-traitant dont le siège ou le domicile est à l'étranger</w:t>
      </w:r>
    </w:p>
    <w:p w14:paraId="64601F3D" w14:textId="77777777" w:rsidR="00DA582C" w:rsidRDefault="00DA582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569B5C6C" w14:textId="77777777" w:rsidR="00DA582C" w:rsidRDefault="00EE706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 xml:space="preserve">Déclaration du sous-traitant relative au respect des conditions </w:t>
      </w:r>
      <w:r>
        <w:rPr>
          <w:rFonts w:ascii="Arial" w:hAnsi="Arial" w:cs="Arial"/>
          <w:b/>
          <w:sz w:val="28"/>
          <w:szCs w:val="28"/>
          <w:lang w:val="fr-CH"/>
        </w:rPr>
        <w:br/>
        <w:t xml:space="preserve">minimales de travail </w:t>
      </w:r>
    </w:p>
    <w:p w14:paraId="21357F57" w14:textId="77777777" w:rsidR="00DA582C" w:rsidRDefault="00EE706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(</w:t>
      </w:r>
      <w:r>
        <w:rPr>
          <w:rFonts w:ascii="Arial" w:hAnsi="Arial" w:cs="Arial"/>
          <w:b/>
          <w:sz w:val="24"/>
          <w:szCs w:val="24"/>
          <w:lang w:val="fr-CH"/>
        </w:rPr>
        <w:t>Art. 8</w:t>
      </w:r>
      <w:r>
        <w:rPr>
          <w:rFonts w:ascii="Arial" w:hAnsi="Arial" w:cs="Arial"/>
          <w:b/>
          <w:i/>
          <w:sz w:val="24"/>
          <w:szCs w:val="24"/>
          <w:lang w:val="fr-CH"/>
        </w:rPr>
        <w:t>b</w:t>
      </w:r>
      <w:r>
        <w:rPr>
          <w:rFonts w:ascii="Arial" w:hAnsi="Arial" w:cs="Arial"/>
          <w:b/>
          <w:sz w:val="24"/>
          <w:szCs w:val="24"/>
          <w:lang w:val="fr-CH"/>
        </w:rPr>
        <w:t>, al. 2, de l'ordonnance sur les travailleurs détachés</w:t>
      </w:r>
      <w:r>
        <w:rPr>
          <w:rFonts w:ascii="Arial" w:hAnsi="Arial" w:cs="Arial"/>
          <w:b/>
          <w:sz w:val="28"/>
          <w:szCs w:val="28"/>
          <w:lang w:val="fr-CH"/>
        </w:rPr>
        <w:t>)</w:t>
      </w:r>
    </w:p>
    <w:p w14:paraId="1C62F9DC" w14:textId="77777777" w:rsidR="00DA582C" w:rsidRDefault="00DA582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C182AD1" w14:textId="77777777" w:rsidR="00DA582C" w:rsidRDefault="00DA582C">
      <w:pPr>
        <w:pStyle w:val="Kopfzeile"/>
        <w:tabs>
          <w:tab w:val="left" w:pos="3969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62F48C0" w14:textId="77777777" w:rsidR="00DA582C" w:rsidRDefault="00EE706B">
      <w:pPr>
        <w:pStyle w:val="Kopfzeile"/>
        <w:tabs>
          <w:tab w:val="left" w:pos="396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Nom et adresse du sous-traitant/de l’entreprise dans le pays d'origine:</w:t>
      </w:r>
    </w:p>
    <w:p w14:paraId="3F06C9C3" w14:textId="77777777" w:rsidR="00DA582C" w:rsidRDefault="00DA582C">
      <w:pPr>
        <w:pStyle w:val="Kopfzeile"/>
        <w:tabs>
          <w:tab w:val="left" w:pos="3969"/>
        </w:tabs>
        <w:rPr>
          <w:rFonts w:ascii="Arial" w:hAnsi="Arial" w:cs="Arial"/>
          <w:lang w:val="fr-CH"/>
        </w:rPr>
      </w:pPr>
    </w:p>
    <w:sdt>
      <w:sdtPr>
        <w:rPr>
          <w:rFonts w:ascii="Arial" w:hAnsi="Arial" w:cs="Arial"/>
          <w:lang w:val="fr-CH"/>
        </w:rPr>
        <w:id w:val="-9685663"/>
        <w:placeholder>
          <w:docPart w:val="767AEE5E79FE4B069A19D21F311CFFFA"/>
        </w:placeholder>
      </w:sdtPr>
      <w:sdtEndPr/>
      <w:sdtContent>
        <w:p w14:paraId="027719C8" w14:textId="77777777" w:rsidR="00DA582C" w:rsidRDefault="00EE706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Nom de l'entreprise</w:t>
          </w:r>
        </w:p>
        <w:p w14:paraId="2E24BC43" w14:textId="77777777" w:rsidR="00DA582C" w:rsidRDefault="00EE706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Adresse</w:t>
          </w:r>
        </w:p>
        <w:p w14:paraId="52572F6E" w14:textId="77777777" w:rsidR="00DA582C" w:rsidRDefault="00EE706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Code postal, Lieu</w:t>
          </w:r>
        </w:p>
        <w:p w14:paraId="75C37EAD" w14:textId="77777777" w:rsidR="00DA582C" w:rsidRDefault="00EE706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Pays</w:t>
          </w:r>
        </w:p>
        <w:p w14:paraId="67DFAC61" w14:textId="77777777" w:rsidR="00DA582C" w:rsidRDefault="00EE706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Tél.</w:t>
          </w:r>
        </w:p>
        <w:p w14:paraId="0AE4F70F" w14:textId="77777777" w:rsidR="00DA582C" w:rsidRDefault="00EE706B">
          <w:pPr>
            <w:pStyle w:val="Kopfzeile"/>
            <w:pBdr>
              <w:bottom w:val="single" w:sz="4" w:space="0" w:color="auto"/>
            </w:pBdr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 xml:space="preserve">E-Mail </w:t>
          </w:r>
        </w:p>
      </w:sdtContent>
    </w:sdt>
    <w:p w14:paraId="0CE6AA8E" w14:textId="77777777" w:rsidR="00DA582C" w:rsidRDefault="00DA582C">
      <w:pPr>
        <w:pStyle w:val="Kopfzeile"/>
        <w:tabs>
          <w:tab w:val="left" w:pos="3969"/>
        </w:tabs>
        <w:rPr>
          <w:rFonts w:ascii="Arial" w:hAnsi="Arial" w:cs="Arial"/>
          <w:lang w:val="fr-CH"/>
        </w:rPr>
      </w:pPr>
    </w:p>
    <w:p w14:paraId="0829D498" w14:textId="77777777" w:rsidR="00DA582C" w:rsidRDefault="00DA582C">
      <w:pPr>
        <w:pStyle w:val="Kopfzeile"/>
        <w:tabs>
          <w:tab w:val="left" w:pos="3969"/>
        </w:tabs>
        <w:rPr>
          <w:rFonts w:ascii="Arial" w:hAnsi="Arial" w:cs="Arial"/>
          <w:lang w:val="fr-CH"/>
        </w:rPr>
      </w:pPr>
    </w:p>
    <w:p w14:paraId="47CD77E0" w14:textId="77777777" w:rsidR="00DA582C" w:rsidRDefault="00B2752E">
      <w:pPr>
        <w:pStyle w:val="Kopfzeile"/>
        <w:tabs>
          <w:tab w:val="left" w:pos="3969"/>
        </w:tabs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08783692"/>
          <w:placeholder>
            <w:docPart w:val="6C4928E3A416460D9AE868F98E0C1689"/>
          </w:placeholder>
        </w:sdtPr>
        <w:sdtEndPr/>
        <w:sdtContent>
          <w:r w:rsidR="00EE706B">
            <w:rPr>
              <w:rFonts w:ascii="Arial" w:hAnsi="Arial" w:cs="Arial"/>
              <w:lang w:val="fr-CH"/>
            </w:rPr>
            <w:t>Lieu</w:t>
          </w:r>
        </w:sdtContent>
      </w:sdt>
      <w:r w:rsidR="00EE706B">
        <w:rPr>
          <w:rFonts w:ascii="Arial" w:hAnsi="Arial" w:cs="Arial"/>
          <w:lang w:val="fr-CH"/>
        </w:rPr>
        <w:t xml:space="preserve"> , </w:t>
      </w:r>
      <w:sdt>
        <w:sdtPr>
          <w:rPr>
            <w:rFonts w:ascii="Arial" w:hAnsi="Arial" w:cs="Arial"/>
            <w:lang w:val="fr-CH"/>
          </w:rPr>
          <w:alias w:val="Date"/>
          <w:tag w:val="Date"/>
          <w:id w:val="1496389050"/>
          <w:placeholder>
            <w:docPart w:val="09784F22409B4826981EB2EF9C154C13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E706B">
            <w:rPr>
              <w:rFonts w:ascii="Arial" w:hAnsi="Arial" w:cs="Arial"/>
              <w:lang w:val="fr-CH"/>
            </w:rPr>
            <w:t>Date</w:t>
          </w:r>
        </w:sdtContent>
      </w:sdt>
      <w:r w:rsidR="00EE706B">
        <w:rPr>
          <w:rFonts w:ascii="Arial" w:hAnsi="Arial" w:cs="Arial"/>
          <w:lang w:val="fr-CH"/>
        </w:rPr>
        <w:t> </w:t>
      </w:r>
    </w:p>
    <w:p w14:paraId="307CB01B" w14:textId="77777777" w:rsidR="00DA582C" w:rsidRDefault="00EE706B">
      <w:pPr>
        <w:pStyle w:val="Kopfzeile"/>
        <w:tabs>
          <w:tab w:val="left" w:pos="396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Fonction ou position de la personne soussignée au sein de l'entreprise :</w:t>
      </w:r>
    </w:p>
    <w:sdt>
      <w:sdtPr>
        <w:rPr>
          <w:rFonts w:ascii="Arial" w:hAnsi="Arial" w:cs="Arial"/>
          <w:lang w:val="fr-CH"/>
        </w:rPr>
        <w:id w:val="-1233843325"/>
        <w:placeholder>
          <w:docPart w:val="DefaultPlaceholder_1082065158"/>
        </w:placeholder>
      </w:sdtPr>
      <w:sdtEndPr/>
      <w:sdtContent>
        <w:p w14:paraId="3A7CCC95" w14:textId="77777777" w:rsidR="00DA582C" w:rsidRDefault="00EE706B">
          <w:pPr>
            <w:pStyle w:val="Kopfzeile"/>
            <w:tabs>
              <w:tab w:val="left" w:pos="3969"/>
            </w:tabs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....................................................................................................................................................</w:t>
          </w:r>
        </w:p>
      </w:sdtContent>
    </w:sdt>
    <w:p w14:paraId="60C142A0" w14:textId="77777777" w:rsidR="00DA582C" w:rsidRDefault="00EE706B">
      <w:pPr>
        <w:pStyle w:val="Kopfzeile"/>
        <w:tabs>
          <w:tab w:val="left" w:pos="3969"/>
        </w:tabs>
        <w:spacing w:before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lang w:val="fr-CH"/>
        </w:rPr>
        <w:t>Signature :</w:t>
      </w:r>
      <w:r>
        <w:rPr>
          <w:rFonts w:ascii="Arial" w:hAnsi="Arial" w:cs="Arial"/>
          <w:sz w:val="22"/>
          <w:szCs w:val="22"/>
          <w:lang w:val="fr-CH"/>
        </w:rPr>
        <w:t xml:space="preserve"> ....................................................................................................................................................</w:t>
      </w:r>
    </w:p>
    <w:p w14:paraId="7125CD70" w14:textId="77777777" w:rsidR="00DA582C" w:rsidRDefault="00DA582C">
      <w:pPr>
        <w:pStyle w:val="Kopfzeile"/>
        <w:pBdr>
          <w:bottom w:val="single" w:sz="4" w:space="0" w:color="auto"/>
        </w:pBdr>
        <w:tabs>
          <w:tab w:val="left" w:pos="3969"/>
        </w:tabs>
        <w:rPr>
          <w:rFonts w:ascii="Arial" w:hAnsi="Arial" w:cs="Arial"/>
          <w:sz w:val="22"/>
          <w:szCs w:val="22"/>
          <w:lang w:val="fr-CH"/>
        </w:rPr>
      </w:pPr>
    </w:p>
    <w:p w14:paraId="52472F4F" w14:textId="77777777" w:rsidR="00DA582C" w:rsidRDefault="00DA582C">
      <w:pPr>
        <w:spacing w:line="240" w:lineRule="auto"/>
        <w:rPr>
          <w:rFonts w:ascii="Arial" w:hAnsi="Arial" w:cs="Arial"/>
          <w:sz w:val="22"/>
          <w:szCs w:val="22"/>
          <w:lang w:val="fr-CH"/>
        </w:rPr>
      </w:pPr>
    </w:p>
    <w:p w14:paraId="0FEEB9A7" w14:textId="77777777" w:rsidR="00DA582C" w:rsidRDefault="00EE706B">
      <w:pPr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En signant la présente déclaration, la personne susmentionnée confirme, au sens de l'art. 8</w:t>
      </w:r>
      <w:r>
        <w:rPr>
          <w:rFonts w:ascii="Arial" w:hAnsi="Arial" w:cs="Arial"/>
          <w:i/>
          <w:lang w:val="fr-CH"/>
        </w:rPr>
        <w:t>b</w:t>
      </w:r>
      <w:r>
        <w:rPr>
          <w:rFonts w:ascii="Arial" w:hAnsi="Arial" w:cs="Arial"/>
          <w:lang w:val="fr-CH"/>
        </w:rPr>
        <w:t>, al. 2, de l'ordonnance sur les travailleurs détachés</w:t>
      </w:r>
      <w:r>
        <w:rPr>
          <w:rStyle w:val="Funotenzeichen"/>
          <w:rFonts w:ascii="Arial" w:hAnsi="Arial" w:cs="Arial"/>
          <w:lang w:val="fr-CH"/>
        </w:rPr>
        <w:footnoteReference w:id="1"/>
      </w:r>
      <w:r>
        <w:rPr>
          <w:rFonts w:ascii="Arial" w:hAnsi="Arial" w:cs="Arial"/>
          <w:lang w:val="fr-CH"/>
        </w:rPr>
        <w:t>, que le sous-traitant/l’entreprise mentionné(e) plus haut garantit les conditions minimales de travail de l'art. 2, al 1, let. b à f, de la loi sur les travailleurs détachés</w:t>
      </w:r>
      <w:r>
        <w:rPr>
          <w:rStyle w:val="Funotenzeichen"/>
          <w:rFonts w:ascii="Arial" w:hAnsi="Arial" w:cs="Arial"/>
          <w:lang w:val="fr-CH"/>
        </w:rPr>
        <w:footnoteReference w:id="2"/>
      </w:r>
      <w:r>
        <w:rPr>
          <w:rFonts w:ascii="Arial" w:hAnsi="Arial" w:cs="Arial"/>
          <w:lang w:val="fr-CH"/>
        </w:rPr>
        <w:t>, concernant</w:t>
      </w:r>
    </w:p>
    <w:p w14:paraId="5454E7E0" w14:textId="77777777" w:rsidR="00DA582C" w:rsidRDefault="00EE706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la durée du travail et du repos ;</w:t>
      </w:r>
    </w:p>
    <w:p w14:paraId="58505CA8" w14:textId="77777777" w:rsidR="00DA582C" w:rsidRDefault="00EE706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la durée minimale des vacances ;</w:t>
      </w:r>
    </w:p>
    <w:p w14:paraId="1DFF8288" w14:textId="77777777" w:rsidR="00DA582C" w:rsidRDefault="00EE706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la sécurité, la santé et l'hygiène au travail ;</w:t>
      </w:r>
    </w:p>
    <w:p w14:paraId="6E3F6BA7" w14:textId="77777777" w:rsidR="00DA582C" w:rsidRDefault="00EE706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la protection des femmes enceintes et des accouchées, des enfants et des jeunes ;</w:t>
      </w:r>
    </w:p>
    <w:p w14:paraId="1211D41E" w14:textId="77777777" w:rsidR="00DA582C" w:rsidRDefault="00EE706B">
      <w:pPr>
        <w:numPr>
          <w:ilvl w:val="0"/>
          <w:numId w:val="40"/>
        </w:numPr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la non-discrimination, notamment l'égalité de traitement entre femmes et hommes,</w:t>
      </w:r>
    </w:p>
    <w:p w14:paraId="51032C7C" w14:textId="77777777" w:rsidR="00DA582C" w:rsidRDefault="00EE706B">
      <w:pPr>
        <w:spacing w:before="120"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prévues par la convention collective de travail déclarée de force obligatoire (CCT étendue) vraisemblablement applicable dans la branche : </w:t>
      </w:r>
      <w:sdt>
        <w:sdtPr>
          <w:rPr>
            <w:rFonts w:ascii="Arial" w:hAnsi="Arial" w:cs="Arial"/>
            <w:lang w:val="fr-CH"/>
          </w:rPr>
          <w:id w:val="-52161666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>____</w:t>
          </w:r>
        </w:sdtContent>
      </w:sdt>
      <w:r>
        <w:rPr>
          <w:rFonts w:ascii="Arial" w:hAnsi="Arial" w:cs="Arial"/>
          <w:lang w:val="fr-CH"/>
        </w:rPr>
        <w:t xml:space="preserve"> (p.ex. technique du bâtiment), les lois et ordonnances fédérales applicables, ainsi que par les contrats-types de travail au sens de l’art. 360</w:t>
      </w:r>
      <w:r>
        <w:rPr>
          <w:rFonts w:ascii="Arial" w:hAnsi="Arial" w:cs="Arial"/>
          <w:i/>
          <w:lang w:val="fr-CH"/>
        </w:rPr>
        <w:t>a</w:t>
      </w:r>
      <w:r>
        <w:rPr>
          <w:rFonts w:ascii="Arial" w:hAnsi="Arial" w:cs="Arial"/>
          <w:lang w:val="fr-CH"/>
        </w:rPr>
        <w:t xml:space="preserve"> du code des obligations (CO).</w:t>
      </w:r>
    </w:p>
    <w:p w14:paraId="01CE639F" w14:textId="77777777" w:rsidR="00DA582C" w:rsidRDefault="00EE706B">
      <w:pPr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Elle confirme notamment que le sous-traitant/l'entreprise mentionné(e) plus haut :</w:t>
      </w:r>
    </w:p>
    <w:p w14:paraId="65D084AE" w14:textId="77777777" w:rsidR="00DA582C" w:rsidRDefault="00DA582C">
      <w:pPr>
        <w:spacing w:line="340" w:lineRule="atLeast"/>
        <w:rPr>
          <w:rFonts w:ascii="Arial" w:hAnsi="Arial" w:cs="Arial"/>
          <w:lang w:val="fr-CH"/>
        </w:rPr>
      </w:pPr>
    </w:p>
    <w:p w14:paraId="0B7EF0B7" w14:textId="77777777" w:rsidR="00DA582C" w:rsidRDefault="00EE706B">
      <w:pPr>
        <w:pStyle w:val="Listenabsatz"/>
        <w:numPr>
          <w:ilvl w:val="0"/>
          <w:numId w:val="21"/>
        </w:numPr>
        <w:tabs>
          <w:tab w:val="left" w:pos="284"/>
        </w:tabs>
        <w:spacing w:before="120" w:line="340" w:lineRule="atLeast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connaît ses </w:t>
      </w:r>
      <w:r>
        <w:rPr>
          <w:rFonts w:ascii="Arial" w:hAnsi="Arial" w:cs="Arial"/>
          <w:b/>
          <w:lang w:val="fr-CH"/>
        </w:rPr>
        <w:t>obligations en matière de sécurité au travail</w:t>
      </w:r>
      <w:r>
        <w:rPr>
          <w:rFonts w:ascii="Arial" w:hAnsi="Arial" w:cs="Arial"/>
          <w:lang w:val="fr-CH"/>
        </w:rPr>
        <w:t xml:space="preserve"> (prévention des accidents et des maladies professionnelles) </w:t>
      </w:r>
      <w:r>
        <w:rPr>
          <w:rFonts w:ascii="Arial" w:hAnsi="Arial" w:cs="Arial"/>
          <w:b/>
          <w:lang w:val="fr-CH"/>
        </w:rPr>
        <w:t>et de protection de la santé</w:t>
      </w:r>
      <w:r>
        <w:rPr>
          <w:rFonts w:ascii="Arial" w:hAnsi="Arial" w:cs="Arial"/>
          <w:lang w:val="fr-CH"/>
        </w:rPr>
        <w:t xml:space="preserve"> et qu’il s’en acquitte, en particulier : </w:t>
      </w:r>
    </w:p>
    <w:p w14:paraId="1FE55D5F" w14:textId="77777777" w:rsidR="00DA582C" w:rsidRDefault="00EE706B">
      <w:pPr>
        <w:pStyle w:val="Listenabsatz"/>
        <w:numPr>
          <w:ilvl w:val="1"/>
          <w:numId w:val="29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art. 82, al. 1, LAA</w:t>
      </w:r>
      <w:r>
        <w:rPr>
          <w:rFonts w:ascii="Arial" w:hAnsi="Arial" w:cs="Arial"/>
          <w:lang w:val="fr-CH"/>
        </w:rPr>
        <w:tab/>
        <w:t>Obligations des employeurs</w:t>
      </w:r>
    </w:p>
    <w:p w14:paraId="3D3BC487" w14:textId="77777777" w:rsidR="00DA582C" w:rsidRDefault="00EE706B">
      <w:pPr>
        <w:pStyle w:val="Listenabsatz"/>
        <w:numPr>
          <w:ilvl w:val="1"/>
          <w:numId w:val="29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>art. 6 LTr</w:t>
      </w:r>
      <w:r>
        <w:rPr>
          <w:rFonts w:ascii="Arial" w:hAnsi="Arial" w:cs="Arial"/>
          <w:lang w:val="fr-CH"/>
        </w:rPr>
        <w:tab/>
        <w:t>Obligations des employeurs et des travailleurs</w:t>
      </w:r>
    </w:p>
    <w:p w14:paraId="38EF3FAB" w14:textId="77777777" w:rsidR="00DA582C" w:rsidRDefault="00EE706B">
      <w:pPr>
        <w:pStyle w:val="Listenabsatz"/>
        <w:numPr>
          <w:ilvl w:val="1"/>
          <w:numId w:val="29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art. 2 OLT 3</w:t>
      </w:r>
      <w:r>
        <w:rPr>
          <w:rFonts w:ascii="Arial" w:hAnsi="Arial" w:cs="Arial"/>
          <w:lang w:val="fr-CH"/>
        </w:rPr>
        <w:tab/>
        <w:t>Principe (de protection de la santé)</w:t>
      </w:r>
    </w:p>
    <w:p w14:paraId="4D6A47AE" w14:textId="77777777" w:rsidR="00DA582C" w:rsidRDefault="00EE706B">
      <w:pPr>
        <w:pStyle w:val="Listenabsatz"/>
        <w:numPr>
          <w:ilvl w:val="1"/>
          <w:numId w:val="29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art. 3 OLT 3 </w:t>
      </w:r>
      <w:r>
        <w:rPr>
          <w:rFonts w:ascii="Arial" w:hAnsi="Arial" w:cs="Arial"/>
          <w:lang w:val="fr-CH"/>
        </w:rPr>
        <w:tab/>
        <w:t>Obligations particulière de l’employeur</w:t>
      </w:r>
    </w:p>
    <w:p w14:paraId="014CBFC6" w14:textId="77777777" w:rsidR="00DA582C" w:rsidRDefault="00DA582C">
      <w:pPr>
        <w:pStyle w:val="Listenabsatz"/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  <w:lang w:val="fr-CH"/>
        </w:rPr>
      </w:pPr>
    </w:p>
    <w:p w14:paraId="7865AF12" w14:textId="77777777" w:rsidR="00DA582C" w:rsidRDefault="00DA582C">
      <w:pPr>
        <w:pStyle w:val="Listenabsatz"/>
        <w:tabs>
          <w:tab w:val="left" w:pos="284"/>
          <w:tab w:val="left" w:pos="993"/>
        </w:tabs>
        <w:spacing w:line="340" w:lineRule="atLeast"/>
        <w:ind w:left="567"/>
        <w:rPr>
          <w:rFonts w:ascii="Arial" w:hAnsi="Arial" w:cs="Arial"/>
          <w:lang w:val="fr-CH"/>
        </w:rPr>
      </w:pPr>
    </w:p>
    <w:p w14:paraId="6FFA42D1" w14:textId="77777777" w:rsidR="00DA582C" w:rsidRDefault="00EE706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satisfait à son </w:t>
      </w:r>
      <w:r>
        <w:rPr>
          <w:rFonts w:ascii="Arial" w:hAnsi="Arial" w:cs="Arial"/>
          <w:b/>
          <w:lang w:val="fr-CH"/>
        </w:rPr>
        <w:t>obligation de faire appel à des médecins du travail et autres spécialistes de la sécurité au travail conformément à l’art. 11</w:t>
      </w:r>
      <w:r>
        <w:rPr>
          <w:rFonts w:ascii="Arial" w:hAnsi="Arial" w:cs="Arial"/>
          <w:b/>
          <w:i/>
          <w:lang w:val="fr-CH"/>
        </w:rPr>
        <w:t>a</w:t>
      </w:r>
      <w:r>
        <w:rPr>
          <w:rFonts w:ascii="Arial" w:hAnsi="Arial" w:cs="Arial"/>
          <w:b/>
          <w:lang w:val="fr-CH"/>
        </w:rPr>
        <w:t xml:space="preserve"> OPA</w:t>
      </w:r>
    </w:p>
    <w:p w14:paraId="6EE24C47" w14:textId="263D9FE0" w:rsidR="00DA582C" w:rsidRDefault="00EE706B">
      <w:pPr>
        <w:pStyle w:val="Listenabsatz"/>
        <w:numPr>
          <w:ilvl w:val="1"/>
          <w:numId w:val="21"/>
        </w:num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en mettant en œuvre la </w:t>
      </w:r>
      <w:hyperlink r:id="rId9" w:history="1">
        <w:r>
          <w:rPr>
            <w:rStyle w:val="Hyperlink"/>
            <w:rFonts w:ascii="Arial" w:hAnsi="Arial" w:cs="Arial"/>
            <w:lang w:val="fr-CH"/>
          </w:rPr>
          <w:t>Directive CFST 6508</w:t>
        </w:r>
        <w:r>
          <w:rPr>
            <w:rStyle w:val="Hyperlink"/>
            <w:rFonts w:ascii="Arial" w:hAnsi="Arial" w:cs="Arial"/>
            <w:lang w:val="fr-CH"/>
          </w:rPr>
          <w:t xml:space="preserve"> (MSST)</w:t>
        </w:r>
      </w:hyperlink>
      <w:r>
        <w:rPr>
          <w:rFonts w:ascii="Arial" w:hAnsi="Arial" w:cs="Arial"/>
          <w:lang w:val="fr-CH"/>
        </w:rPr>
        <w:t xml:space="preserve"> et</w:t>
      </w:r>
    </w:p>
    <w:p w14:paraId="7A951F79" w14:textId="77777777" w:rsidR="00DA582C" w:rsidRDefault="00EE706B">
      <w:pPr>
        <w:pStyle w:val="Listenabsatz"/>
        <w:tabs>
          <w:tab w:val="left" w:pos="284"/>
        </w:tabs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- en appliquant la </w:t>
      </w:r>
      <w:r>
        <w:rPr>
          <w:rFonts w:ascii="Arial" w:hAnsi="Arial" w:cs="Arial"/>
          <w:b/>
          <w:lang w:val="fr-CH"/>
        </w:rPr>
        <w:t xml:space="preserve">solution de branche </w:t>
      </w:r>
      <w:r>
        <w:rPr>
          <w:rFonts w:ascii="Arial" w:hAnsi="Arial" w:cs="Arial"/>
          <w:lang w:val="fr-CH"/>
        </w:rPr>
        <w:t xml:space="preserve">n° </w:t>
      </w:r>
      <w:sdt>
        <w:sdtPr>
          <w:rPr>
            <w:rFonts w:ascii="Arial" w:hAnsi="Arial" w:cs="Arial"/>
            <w:lang w:val="fr-CH"/>
          </w:rPr>
          <w:id w:val="291716495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>____</w:t>
          </w:r>
        </w:sdtContent>
      </w:sdt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br/>
        <w:t>ou</w:t>
      </w:r>
    </w:p>
    <w:p w14:paraId="45E56383" w14:textId="77777777" w:rsidR="00DA582C" w:rsidRDefault="00EE706B">
      <w:pPr>
        <w:pStyle w:val="Listenabsatz"/>
        <w:tabs>
          <w:tab w:val="left" w:pos="284"/>
        </w:tabs>
        <w:spacing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- en appliquant la </w:t>
      </w:r>
      <w:r>
        <w:rPr>
          <w:rFonts w:ascii="Arial" w:hAnsi="Arial" w:cs="Arial"/>
          <w:b/>
          <w:lang w:val="fr-CH"/>
        </w:rPr>
        <w:t>solution par groupe d’entreprises/solution type</w:t>
      </w:r>
      <w:r>
        <w:rPr>
          <w:rFonts w:ascii="Arial" w:hAnsi="Arial" w:cs="Arial"/>
          <w:lang w:val="fr-CH"/>
        </w:rPr>
        <w:t xml:space="preserve"> n°</w:t>
      </w:r>
      <w:sdt>
        <w:sdtPr>
          <w:rPr>
            <w:rFonts w:ascii="Arial" w:hAnsi="Arial" w:cs="Arial"/>
            <w:lang w:val="fr-CH"/>
          </w:rPr>
          <w:id w:val="-512604077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>____</w:t>
          </w:r>
        </w:sdtContent>
      </w:sdt>
      <w:r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br/>
        <w:t>ou</w:t>
      </w:r>
    </w:p>
    <w:p w14:paraId="0C276A7D" w14:textId="77777777" w:rsidR="00DA582C" w:rsidRDefault="00EE706B">
      <w:pPr>
        <w:pStyle w:val="Listenabsatz"/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- apportant les preuves requises dans le cadre d'une solution individuelle</w:t>
      </w:r>
      <w:r>
        <w:rPr>
          <w:rStyle w:val="Funotenzeichen"/>
          <w:rFonts w:ascii="Arial" w:hAnsi="Arial" w:cs="Arial"/>
          <w:lang w:val="fr-CH"/>
        </w:rPr>
        <w:footnoteReference w:id="3"/>
      </w:r>
      <w:r>
        <w:rPr>
          <w:rFonts w:ascii="Arial" w:hAnsi="Arial" w:cs="Arial"/>
          <w:lang w:val="fr-CH"/>
        </w:rPr>
        <w:t>,</w:t>
      </w:r>
    </w:p>
    <w:p w14:paraId="5F2D0557" w14:textId="77777777" w:rsidR="00DA582C" w:rsidRDefault="00EE706B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  <w:b/>
          <w:sz w:val="22"/>
          <w:lang w:val="fr-CH"/>
        </w:rPr>
      </w:pPr>
      <w:r>
        <w:rPr>
          <w:rFonts w:ascii="Arial" w:hAnsi="Arial" w:cs="Arial"/>
          <w:b/>
          <w:sz w:val="22"/>
          <w:lang w:val="fr-CH"/>
        </w:rPr>
        <w:t>ou</w:t>
      </w:r>
    </w:p>
    <w:p w14:paraId="5D32C2D4" w14:textId="77777777" w:rsidR="00DA582C" w:rsidRDefault="00EE706B">
      <w:pPr>
        <w:pStyle w:val="Listenabsatz"/>
        <w:numPr>
          <w:ilvl w:val="1"/>
          <w:numId w:val="21"/>
        </w:num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en prouvant qu'il satisfait à son obligation de faire appel à des médecins du travail et autres spécialistes de la sécurité au travail d'une autre manière</w:t>
      </w:r>
      <w:r>
        <w:rPr>
          <w:rStyle w:val="Funotenzeichen"/>
          <w:rFonts w:ascii="Arial" w:hAnsi="Arial" w:cs="Arial"/>
          <w:lang w:val="fr-CH"/>
        </w:rPr>
        <w:footnoteReference w:id="4"/>
      </w:r>
      <w:r>
        <w:rPr>
          <w:rFonts w:ascii="Arial" w:hAnsi="Arial" w:cs="Arial"/>
          <w:lang w:val="fr-CH"/>
        </w:rPr>
        <w:t xml:space="preserve"> (art. 11b, al. 3, OPA), à savoir :</w:t>
      </w:r>
    </w:p>
    <w:sdt>
      <w:sdtPr>
        <w:rPr>
          <w:rFonts w:ascii="Arial" w:hAnsi="Arial" w:cs="Arial"/>
          <w:lang w:val="fr-CH"/>
        </w:rPr>
        <w:id w:val="-555706508"/>
        <w:placeholder>
          <w:docPart w:val="DefaultPlaceholder_1082065158"/>
        </w:placeholder>
      </w:sdtPr>
      <w:sdtEndPr/>
      <w:sdtContent>
        <w:p w14:paraId="7F693240" w14:textId="77777777" w:rsidR="00DA582C" w:rsidRDefault="00EE706B">
          <w:pPr>
            <w:pStyle w:val="Listenabsatz"/>
            <w:tabs>
              <w:tab w:val="left" w:pos="284"/>
            </w:tabs>
            <w:spacing w:line="340" w:lineRule="atLeast"/>
            <w:rPr>
              <w:rFonts w:ascii="Arial" w:hAnsi="Arial" w:cs="Arial"/>
              <w:lang w:val="fr-CH"/>
            </w:rPr>
          </w:pPr>
          <w:r>
            <w:rPr>
              <w:rFonts w:ascii="Arial" w:hAnsi="Arial" w:cs="Arial"/>
              <w:lang w:val="fr-CH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01B9CF65" w14:textId="77777777" w:rsidR="00DA582C" w:rsidRDefault="00DA582C">
      <w:pPr>
        <w:pStyle w:val="Listenabsatz"/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</w:p>
    <w:p w14:paraId="5055F8D5" w14:textId="77777777" w:rsidR="00DA582C" w:rsidRDefault="00EE706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 intégré les </w:t>
      </w:r>
      <w:r>
        <w:rPr>
          <w:rFonts w:ascii="Arial" w:hAnsi="Arial" w:cs="Arial"/>
          <w:b/>
          <w:lang w:val="fr-CH"/>
        </w:rPr>
        <w:t>mesures de protection propres au chantier</w:t>
      </w:r>
      <w:r>
        <w:rPr>
          <w:rFonts w:ascii="Arial" w:hAnsi="Arial" w:cs="Arial"/>
          <w:lang w:val="fr-CH"/>
        </w:rPr>
        <w:t xml:space="preserve"> nécessaires (</w:t>
      </w:r>
      <w:hyperlink r:id="rId10" w:history="1">
        <w:r>
          <w:rPr>
            <w:rStyle w:val="Hyperlink"/>
            <w:rFonts w:ascii="Arial" w:hAnsi="Arial" w:cs="Arial"/>
            <w:lang w:val="fr-CH"/>
          </w:rPr>
          <w:t>art. 3, al. 2 et 3, OTConst</w:t>
        </w:r>
      </w:hyperlink>
      <w:r>
        <w:rPr>
          <w:rFonts w:ascii="Arial" w:hAnsi="Arial" w:cs="Arial"/>
          <w:lang w:val="fr-CH"/>
        </w:rPr>
        <w:t> ; p. ex. échafaudages) au contrat d’entreprise ;</w:t>
      </w:r>
      <w:r>
        <w:rPr>
          <w:rFonts w:ascii="Arial" w:hAnsi="Arial" w:cs="Arial"/>
          <w:lang w:val="fr-CH"/>
        </w:rPr>
        <w:br/>
      </w:r>
    </w:p>
    <w:p w14:paraId="0D37E47E" w14:textId="77777777" w:rsidR="00DA582C" w:rsidRDefault="00EE706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s’assure, lors de la </w:t>
      </w:r>
      <w:r>
        <w:rPr>
          <w:rFonts w:ascii="Arial" w:hAnsi="Arial" w:cs="Arial"/>
          <w:b/>
          <w:lang w:val="fr-CH"/>
        </w:rPr>
        <w:t>transmission du contrat d’entreprise</w:t>
      </w:r>
      <w:r>
        <w:rPr>
          <w:rFonts w:ascii="Arial" w:hAnsi="Arial" w:cs="Arial"/>
          <w:lang w:val="fr-CH"/>
        </w:rPr>
        <w:t xml:space="preserve"> à un autre employeur que les mesures de sécurité et de protection de la santé prévues par le contrat d’entreprise sont bien respectées (</w:t>
      </w:r>
      <w:hyperlink r:id="rId11" w:history="1">
        <w:r>
          <w:rPr>
            <w:rStyle w:val="Hyperlink"/>
            <w:rFonts w:ascii="Arial" w:hAnsi="Arial" w:cs="Arial"/>
            <w:lang w:val="fr-CH"/>
          </w:rPr>
          <w:t>art. 3, al. 4, OTConst</w:t>
        </w:r>
      </w:hyperlink>
      <w:r>
        <w:rPr>
          <w:rFonts w:ascii="Arial" w:hAnsi="Arial" w:cs="Arial"/>
          <w:lang w:val="fr-CH"/>
        </w:rPr>
        <w:t>) ;</w:t>
      </w:r>
    </w:p>
    <w:p w14:paraId="3445697A" w14:textId="77777777" w:rsidR="00DA582C" w:rsidRDefault="00DA582C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  <w:lang w:val="fr-CH"/>
        </w:rPr>
      </w:pPr>
    </w:p>
    <w:p w14:paraId="65EC2D88" w14:textId="77777777" w:rsidR="00DA582C" w:rsidRDefault="00EE706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 désigné </w:t>
      </w:r>
      <w:r>
        <w:rPr>
          <w:rFonts w:ascii="Arial" w:hAnsi="Arial" w:cs="Arial"/>
          <w:b/>
          <w:lang w:val="fr-CH"/>
        </w:rPr>
        <w:t xml:space="preserve">la personne habilitée à donner des directives </w:t>
      </w:r>
      <w:r>
        <w:rPr>
          <w:rFonts w:ascii="Arial" w:hAnsi="Arial" w:cs="Arial"/>
          <w:lang w:val="fr-CH"/>
        </w:rPr>
        <w:t>chargée de la sécurité au travail et de la protection de la santé sur le chantier (</w:t>
      </w:r>
      <w:hyperlink r:id="rId12" w:history="1">
        <w:r>
          <w:rPr>
            <w:rStyle w:val="Hyperlink"/>
            <w:rFonts w:ascii="Arial" w:hAnsi="Arial" w:cs="Arial"/>
            <w:lang w:val="fr-CH"/>
          </w:rPr>
          <w:t>art. 4, al. 1, OTConst</w:t>
        </w:r>
      </w:hyperlink>
      <w:r>
        <w:rPr>
          <w:rFonts w:ascii="Arial" w:hAnsi="Arial" w:cs="Arial"/>
          <w:lang w:val="fr-CH"/>
        </w:rPr>
        <w:t>) ;</w:t>
      </w:r>
    </w:p>
    <w:p w14:paraId="309BADCC" w14:textId="77777777" w:rsidR="00DA582C" w:rsidRDefault="00DA582C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  <w:lang w:val="fr-CH"/>
        </w:rPr>
      </w:pPr>
    </w:p>
    <w:p w14:paraId="5F673A75" w14:textId="77777777" w:rsidR="00DA582C" w:rsidRDefault="00EE706B">
      <w:pPr>
        <w:pStyle w:val="Listenabsatz"/>
        <w:numPr>
          <w:ilvl w:val="0"/>
          <w:numId w:val="21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satisfait aux </w:t>
      </w:r>
      <w:r>
        <w:rPr>
          <w:rFonts w:ascii="Arial" w:hAnsi="Arial" w:cs="Arial"/>
          <w:b/>
          <w:lang w:val="fr-CH"/>
        </w:rPr>
        <w:t>prescriptions relatives à la protection de la santé contenues dans la loi sur le travail</w:t>
      </w:r>
      <w:r>
        <w:rPr>
          <w:rFonts w:ascii="Arial" w:hAnsi="Arial" w:cs="Arial"/>
          <w:lang w:val="fr-CH"/>
        </w:rPr>
        <w:t xml:space="preserve"> et les ordonnances 1 à 5 relatives à la loi sur le travail. </w:t>
      </w:r>
      <w:r>
        <w:rPr>
          <w:rFonts w:ascii="Arial" w:hAnsi="Arial" w:cs="Arial"/>
          <w:lang w:val="fr-CH"/>
        </w:rPr>
        <w:br/>
        <w:t>Les commentaires des ordonnances 1 à 5 indiquent les détails.</w:t>
      </w:r>
    </w:p>
    <w:p w14:paraId="163A820F" w14:textId="77777777" w:rsidR="00DA582C" w:rsidRDefault="00EE706B">
      <w:pPr>
        <w:tabs>
          <w:tab w:val="left" w:pos="284"/>
        </w:tabs>
        <w:spacing w:line="340" w:lineRule="atLeast"/>
        <w:ind w:left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Il convient notamment de prêter attention aux points suivants :</w:t>
      </w:r>
    </w:p>
    <w:p w14:paraId="5D9C2DF9" w14:textId="77777777" w:rsidR="00DA582C" w:rsidRDefault="00EE706B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Durée du travail</w:t>
      </w:r>
    </w:p>
    <w:p w14:paraId="4B9C8FF5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Durée du travail et horaires de travail, y compris le travail en équipes, le travail de nuit selon la CCT ou la loi sur le travail (LTr) et ses ordonnances 1 et 2 (OLT 1 et OLT 2)</w:t>
      </w:r>
    </w:p>
    <w:p w14:paraId="504B966D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 xml:space="preserve">■ </w:t>
      </w:r>
      <w:r>
        <w:rPr>
          <w:rFonts w:ascii="Arial" w:hAnsi="Arial" w:cs="Arial"/>
          <w:lang w:val="fr-CH"/>
        </w:rPr>
        <w:tab/>
        <w:t xml:space="preserve">Pauses et durée du repos (CCT, LTr et son ordonnance 1 [OLT 1]) </w:t>
      </w:r>
    </w:p>
    <w:p w14:paraId="7ED6A710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Service de piquet, durée du trajet et temps d’attente (LTr, OLT 1)</w:t>
      </w:r>
    </w:p>
    <w:p w14:paraId="0BD41E5B" w14:textId="77777777" w:rsidR="00DA582C" w:rsidRDefault="00EE706B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 xml:space="preserve">Règlementations spéciales </w:t>
      </w:r>
    </w:p>
    <w:p w14:paraId="639D412E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Ordonnance sur la protection de la maternité (OLT 1)</w:t>
      </w:r>
    </w:p>
    <w:p w14:paraId="22DA5D6D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Ordonnance sur la protection des jeunes travailleurs (OLT 5)</w:t>
      </w:r>
    </w:p>
    <w:p w14:paraId="2E3EDEAA" w14:textId="77777777" w:rsidR="00DA582C" w:rsidRDefault="00EE706B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Hygiène du travail</w:t>
      </w:r>
    </w:p>
    <w:p w14:paraId="3CF0DED9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Ergonomie (OLT 3)</w:t>
      </w:r>
    </w:p>
    <w:p w14:paraId="7FA2026B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Mesures à prendre pour les travaux effectués par grande chaleur ou par grand froid (OLT 1, OLT 3)</w:t>
      </w:r>
    </w:p>
    <w:p w14:paraId="0543D00A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Polluants atmosphériques (OLT 3)</w:t>
      </w:r>
    </w:p>
    <w:p w14:paraId="1590CB34" w14:textId="77777777" w:rsidR="00DA582C" w:rsidRDefault="00EE706B">
      <w:pPr>
        <w:pStyle w:val="Listenabsatz"/>
        <w:numPr>
          <w:ilvl w:val="0"/>
          <w:numId w:val="39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Généralités</w:t>
      </w:r>
    </w:p>
    <w:p w14:paraId="6ED04CE0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Locaux sociaux (local de pause) (OLT 3)</w:t>
      </w:r>
    </w:p>
    <w:p w14:paraId="4822160D" w14:textId="5216B50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Intégrité personnelle (</w:t>
      </w:r>
      <w:r w:rsidR="00B56A55">
        <w:rPr>
          <w:rFonts w:ascii="Arial" w:hAnsi="Arial" w:cs="Arial"/>
          <w:lang w:val="fr-CH"/>
        </w:rPr>
        <w:t xml:space="preserve">LTr, </w:t>
      </w:r>
      <w:r>
        <w:rPr>
          <w:rFonts w:ascii="Arial" w:hAnsi="Arial" w:cs="Arial"/>
          <w:lang w:val="fr-CH"/>
        </w:rPr>
        <w:t>OLT 3)</w:t>
      </w:r>
    </w:p>
    <w:p w14:paraId="5EB4C11F" w14:textId="77777777" w:rsidR="00DA582C" w:rsidRDefault="00EE706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■ </w:t>
      </w:r>
      <w:r>
        <w:rPr>
          <w:rFonts w:ascii="Arial" w:hAnsi="Arial" w:cs="Arial"/>
          <w:lang w:val="fr-CH"/>
        </w:rPr>
        <w:tab/>
        <w:t>Urgences et premiers secours (LTr, OLT 3) ;</w:t>
      </w:r>
    </w:p>
    <w:p w14:paraId="57619847" w14:textId="77777777" w:rsidR="00DA582C" w:rsidRDefault="00DA582C">
      <w:p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</w:p>
    <w:p w14:paraId="561BC9B6" w14:textId="77777777" w:rsidR="00DA582C" w:rsidRDefault="00EE706B">
      <w:pPr>
        <w:numPr>
          <w:ilvl w:val="0"/>
          <w:numId w:val="21"/>
        </w:num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respecte l'</w:t>
      </w:r>
      <w:r>
        <w:rPr>
          <w:rFonts w:ascii="Arial" w:hAnsi="Arial" w:cs="Arial"/>
          <w:b/>
          <w:lang w:val="fr-CH"/>
        </w:rPr>
        <w:t>interdiction de discrimination</w:t>
      </w:r>
      <w:r>
        <w:rPr>
          <w:rFonts w:ascii="Arial" w:hAnsi="Arial" w:cs="Arial"/>
          <w:lang w:val="fr-CH"/>
        </w:rPr>
        <w:t xml:space="preserve"> conformément à la Loi fédérale sur l'égalité entre femmes et hommes (loi sur l'égalité ;LEg), notamment pour ce qui est de la rémunération </w:t>
      </w:r>
      <w:r>
        <w:rPr>
          <w:rFonts w:ascii="Arial" w:hAnsi="Arial" w:cs="Arial"/>
          <w:lang w:val="fr-CH"/>
        </w:rPr>
        <w:br/>
        <w:t>(art. 3, al. 2, LEg</w:t>
      </w:r>
      <w:r>
        <w:rPr>
          <w:rStyle w:val="Funotenzeichen"/>
          <w:rFonts w:ascii="Arial" w:hAnsi="Arial" w:cs="Arial"/>
          <w:lang w:val="fr-CH"/>
        </w:rPr>
        <w:footnoteReference w:id="5"/>
      </w:r>
      <w:r>
        <w:rPr>
          <w:rFonts w:ascii="Arial" w:hAnsi="Arial" w:cs="Arial"/>
          <w:lang w:val="fr-CH"/>
        </w:rPr>
        <w:t>) ;</w:t>
      </w:r>
    </w:p>
    <w:p w14:paraId="031636DE" w14:textId="77777777" w:rsidR="00DA582C" w:rsidRDefault="00DA582C">
      <w:pPr>
        <w:tabs>
          <w:tab w:val="left" w:pos="284"/>
        </w:tabs>
        <w:spacing w:line="340" w:lineRule="atLeast"/>
        <w:ind w:left="360"/>
        <w:rPr>
          <w:rFonts w:ascii="Arial" w:hAnsi="Arial" w:cs="Arial"/>
          <w:lang w:val="fr-CH"/>
        </w:rPr>
      </w:pPr>
    </w:p>
    <w:p w14:paraId="06439DC5" w14:textId="77777777" w:rsidR="00DA582C" w:rsidRDefault="00EE706B">
      <w:pPr>
        <w:numPr>
          <w:ilvl w:val="0"/>
          <w:numId w:val="21"/>
        </w:num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la </w:t>
      </w:r>
      <w:r>
        <w:rPr>
          <w:rFonts w:ascii="Arial" w:hAnsi="Arial" w:cs="Arial"/>
          <w:b/>
          <w:lang w:val="fr-CH"/>
        </w:rPr>
        <w:t>durée des vacances</w:t>
      </w:r>
      <w:r>
        <w:rPr>
          <w:rFonts w:ascii="Arial" w:hAnsi="Arial" w:cs="Arial"/>
          <w:lang w:val="fr-CH"/>
        </w:rPr>
        <w:t xml:space="preserve"> conformément à la CCT étendue, le code des obligations ou les prescriptions du pays d'origine, garantissant </w:t>
      </w:r>
      <w:sdt>
        <w:sdtPr>
          <w:rPr>
            <w:rFonts w:ascii="Arial" w:hAnsi="Arial" w:cs="Arial"/>
            <w:lang w:val="fr-CH"/>
          </w:rPr>
          <w:id w:val="-1571879433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>___</w:t>
          </w:r>
        </w:sdtContent>
      </w:sdt>
      <w:r>
        <w:rPr>
          <w:rFonts w:ascii="Arial" w:hAnsi="Arial" w:cs="Arial"/>
          <w:lang w:val="fr-CH"/>
        </w:rPr>
        <w:t xml:space="preserve">  jours ou </w:t>
      </w:r>
      <w:sdt>
        <w:sdtPr>
          <w:rPr>
            <w:rFonts w:ascii="Arial" w:hAnsi="Arial" w:cs="Arial"/>
            <w:lang w:val="fr-CH"/>
          </w:rPr>
          <w:id w:val="70051216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fr-CH"/>
            </w:rPr>
            <w:t>____</w:t>
          </w:r>
        </w:sdtContent>
      </w:sdt>
      <w:r>
        <w:rPr>
          <w:rFonts w:ascii="Arial" w:hAnsi="Arial" w:cs="Arial"/>
          <w:lang w:val="fr-CH"/>
        </w:rPr>
        <w:t xml:space="preserve"> semaines par année.</w:t>
      </w:r>
    </w:p>
    <w:p w14:paraId="6B084E1B" w14:textId="77777777" w:rsidR="00DA582C" w:rsidRDefault="00DA582C">
      <w:pPr>
        <w:tabs>
          <w:tab w:val="left" w:pos="284"/>
        </w:tabs>
        <w:spacing w:line="340" w:lineRule="atLeast"/>
        <w:rPr>
          <w:rFonts w:ascii="Arial" w:hAnsi="Arial" w:cs="Arial"/>
          <w:lang w:val="fr-CH"/>
        </w:rPr>
      </w:pPr>
    </w:p>
    <w:p w14:paraId="38A953D7" w14:textId="77777777" w:rsidR="00DA582C" w:rsidRDefault="00EE706B">
      <w:pPr>
        <w:spacing w:after="180" w:line="260" w:lineRule="atLeast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br w:type="page"/>
      </w:r>
    </w:p>
    <w:p w14:paraId="53023B57" w14:textId="77777777" w:rsidR="00DA582C" w:rsidRDefault="00EE706B">
      <w:pPr>
        <w:spacing w:after="180" w:line="260" w:lineRule="atLeast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Les lois et ordonnances suivantes en particulier règlent la sécurité au travail et la protection de la santé au travail :</w:t>
      </w:r>
    </w:p>
    <w:p w14:paraId="17AB6973" w14:textId="77777777" w:rsidR="00DA582C" w:rsidRDefault="00EE706B">
      <w:pPr>
        <w:spacing w:after="180" w:line="26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(extrait non exhaustif)</w:t>
      </w:r>
    </w:p>
    <w:p w14:paraId="25F92963" w14:textId="77777777" w:rsidR="00DA582C" w:rsidRDefault="00DA582C">
      <w:pPr>
        <w:spacing w:after="180" w:line="260" w:lineRule="atLeast"/>
        <w:rPr>
          <w:rFonts w:ascii="Arial" w:hAnsi="Arial" w:cs="Arial"/>
          <w:lang w:val="fr-CH"/>
        </w:rPr>
      </w:pPr>
    </w:p>
    <w:tbl>
      <w:tblPr>
        <w:tblStyle w:val="Tabellenraster"/>
        <w:tblW w:w="9900" w:type="dxa"/>
        <w:tblLayout w:type="fixed"/>
        <w:tblLook w:val="04A0" w:firstRow="1" w:lastRow="0" w:firstColumn="1" w:lastColumn="0" w:noHBand="0" w:noVBand="1"/>
      </w:tblPr>
      <w:tblGrid>
        <w:gridCol w:w="2972"/>
        <w:gridCol w:w="1105"/>
        <w:gridCol w:w="1872"/>
        <w:gridCol w:w="3951"/>
      </w:tblGrid>
      <w:tr w:rsidR="00DA582C" w14:paraId="75A724CB" w14:textId="77777777" w:rsidTr="003273EC">
        <w:trPr>
          <w:trHeight w:val="5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2B56ED0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Loi / Ordonnance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5691613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Abréviation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B80C20E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Nummero RS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5A13CD2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ind w:left="33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Lien</w:t>
            </w:r>
          </w:p>
        </w:tc>
      </w:tr>
      <w:tr w:rsidR="00DA582C" w14:paraId="0D7AA86F" w14:textId="77777777" w:rsidTr="003273EC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7E27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lang w:val="fr-CH"/>
              </w:rPr>
              <w:t>Loi sur le travail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6222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lang w:val="fr-CH"/>
              </w:rPr>
              <w:t>LTr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C2A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RS 822.11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7860" w14:textId="77777777" w:rsidR="00DA582C" w:rsidRDefault="00B2752E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3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http://www.admin.ch/ch/f/sr/c822_11.html</w:t>
              </w:r>
            </w:hyperlink>
          </w:p>
        </w:tc>
      </w:tr>
      <w:tr w:rsidR="00DA582C" w14:paraId="7396D0B7" w14:textId="77777777" w:rsidTr="003273EC">
        <w:trPr>
          <w:trHeight w:val="3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6E96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fr-CH"/>
              </w:rPr>
              <w:t>Ordonnance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362D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fr-CH"/>
              </w:rPr>
              <w:t>OLT 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3357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RS 822.111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6606" w14:textId="77777777" w:rsidR="00DA582C" w:rsidRDefault="00B2752E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4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http://www.admin.ch/ch/f/sr/c822_111.html</w:t>
              </w:r>
            </w:hyperlink>
          </w:p>
        </w:tc>
      </w:tr>
      <w:tr w:rsidR="00DA582C" w14:paraId="0EEACE91" w14:textId="77777777" w:rsidTr="003273EC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E2D4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fr-CH"/>
              </w:rPr>
              <w:t>Ordonnance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E404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fr-CH"/>
              </w:rPr>
              <w:t>OLT 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30D0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RS 822.112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80B8" w14:textId="77777777" w:rsidR="00DA582C" w:rsidRDefault="00B2752E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5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http://www.admin.ch/ch/f/sr/c822_112.html</w:t>
              </w:r>
            </w:hyperlink>
          </w:p>
        </w:tc>
      </w:tr>
      <w:tr w:rsidR="00DA582C" w14:paraId="500686A0" w14:textId="77777777" w:rsidTr="003273EC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3B3C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fr-CH"/>
              </w:rPr>
              <w:t>Ordonnance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4D3B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fr-CH"/>
              </w:rPr>
              <w:t>OLT 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A182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RS 822.113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C03C" w14:textId="77777777" w:rsidR="00DA582C" w:rsidRDefault="00B2752E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6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http://www.admin.ch/ch/f/sr/c822_113.html</w:t>
              </w:r>
            </w:hyperlink>
          </w:p>
        </w:tc>
      </w:tr>
      <w:tr w:rsidR="00DA582C" w14:paraId="0BEEB726" w14:textId="77777777" w:rsidTr="003273EC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973F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fr-CH"/>
              </w:rPr>
              <w:t>Ordonnance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0DAD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fr-CH"/>
              </w:rPr>
              <w:t>OLT 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6BC2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RS 822.115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B702" w14:textId="77777777" w:rsidR="00DA582C" w:rsidRPr="002377F0" w:rsidRDefault="00B2752E">
            <w:pPr>
              <w:pStyle w:val="Listenabsatz"/>
              <w:tabs>
                <w:tab w:val="left" w:pos="567"/>
                <w:tab w:val="left" w:pos="3686"/>
                <w:tab w:val="left" w:pos="5103"/>
              </w:tabs>
              <w:spacing w:line="340" w:lineRule="atLeast"/>
              <w:ind w:left="33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http://www.admin.ch/ch/f/sr/c822_115.html</w:t>
              </w:r>
            </w:hyperlink>
          </w:p>
        </w:tc>
      </w:tr>
      <w:tr w:rsidR="00DA582C" w14:paraId="2D13CBE4" w14:textId="77777777" w:rsidTr="003273EC">
        <w:trPr>
          <w:trHeight w:val="3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E41A" w14:textId="77777777" w:rsidR="00DA582C" w:rsidRPr="002377F0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40" w:lineRule="auto"/>
              <w:rPr>
                <w:rFonts w:ascii="Arial" w:hAnsi="Arial" w:cs="Arial"/>
                <w:b/>
                <w:lang w:val="fr-CH"/>
              </w:rPr>
            </w:pPr>
            <w:r w:rsidRPr="002377F0">
              <w:rPr>
                <w:rFonts w:ascii="Arial" w:hAnsi="Arial" w:cs="Arial"/>
                <w:b/>
                <w:lang w:val="fr-CH"/>
              </w:rPr>
              <w:t>Loi fédérale sur l’assurance-accidents</w:t>
            </w:r>
          </w:p>
          <w:p w14:paraId="50DF953B" w14:textId="77777777" w:rsidR="00DA582C" w:rsidRPr="002377F0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sz w:val="22"/>
                <w:lang w:val="fr-CH" w:eastAsia="en-US"/>
              </w:rPr>
            </w:pPr>
            <w:r>
              <w:rPr>
                <w:rFonts w:ascii="Arial" w:hAnsi="Arial" w:cs="Arial"/>
                <w:lang w:val="fr-CH"/>
              </w:rPr>
              <w:t>(Titre 6 : prévention des accidents)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E5D5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lang w:val="fr-CH"/>
              </w:rPr>
              <w:t>LAA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D758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RS 832.20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494C" w14:textId="77777777" w:rsidR="00DA582C" w:rsidRDefault="00B2752E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8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http://www.admin.ch/ch/f/sr/c832_20.html</w:t>
              </w:r>
            </w:hyperlink>
          </w:p>
        </w:tc>
      </w:tr>
      <w:tr w:rsidR="00DA582C" w14:paraId="0938C5BA" w14:textId="77777777" w:rsidTr="003273EC">
        <w:trPr>
          <w:trHeight w:val="6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B727" w14:textId="77777777" w:rsidR="00DA582C" w:rsidRPr="002377F0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lang w:val="fr-CH"/>
              </w:rPr>
            </w:pPr>
            <w:r w:rsidRPr="002377F0">
              <w:rPr>
                <w:rFonts w:ascii="Arial" w:hAnsi="Arial" w:cs="Arial"/>
                <w:lang w:val="fr-CH"/>
              </w:rPr>
              <w:t>Ordonnance sur la prévention des accidents et des maladies professionnelles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3E63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fr-CH"/>
              </w:rPr>
              <w:t>OPA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5978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RS 832.30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3F2" w14:textId="77777777" w:rsidR="00DA582C" w:rsidRDefault="00B2752E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color w:val="17BBFD" w:themeColor="hyperlink"/>
                <w:sz w:val="18"/>
                <w:szCs w:val="18"/>
                <w:u w:val="single"/>
              </w:rPr>
            </w:pPr>
            <w:hyperlink r:id="rId19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http://www.admin.ch/ch/f/sr/c832_30.html</w:t>
              </w:r>
            </w:hyperlink>
          </w:p>
        </w:tc>
      </w:tr>
      <w:tr w:rsidR="00DA582C" w14:paraId="725C0DE1" w14:textId="77777777" w:rsidTr="003273EC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8F4" w14:textId="337C7B6C" w:rsidR="00DA582C" w:rsidRPr="002377F0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lang w:val="fr-CH" w:eastAsia="en-US"/>
              </w:rPr>
            </w:pPr>
            <w:r w:rsidRPr="002377F0">
              <w:rPr>
                <w:rFonts w:ascii="Arial" w:hAnsi="Arial" w:cs="Arial"/>
                <w:lang w:val="fr-CH"/>
              </w:rPr>
              <w:t xml:space="preserve">Ordonnance sur les </w:t>
            </w:r>
            <w:r w:rsidR="00E51F68">
              <w:rPr>
                <w:rFonts w:ascii="Arial" w:hAnsi="Arial" w:cs="Arial"/>
                <w:lang w:val="fr-CH"/>
              </w:rPr>
              <w:t xml:space="preserve">travaux </w:t>
            </w:r>
            <w:r w:rsidRPr="002377F0">
              <w:rPr>
                <w:rFonts w:ascii="Arial" w:hAnsi="Arial" w:cs="Arial"/>
                <w:lang w:val="fr-CH"/>
              </w:rPr>
              <w:t>de construction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452C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OTConst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7E7B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RS 832.311.141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F1D3" w14:textId="77777777" w:rsidR="00DA582C" w:rsidRDefault="00B2752E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0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http://www.admin.ch/ch/f/sr/8/832.311.141.fr.pdf</w:t>
              </w:r>
            </w:hyperlink>
          </w:p>
        </w:tc>
      </w:tr>
      <w:tr w:rsidR="00DA582C" w14:paraId="3D8F7895" w14:textId="77777777" w:rsidTr="003273EC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75F6" w14:textId="156B5544" w:rsidR="00DA582C" w:rsidRPr="002377F0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22"/>
                <w:lang w:val="fr-CH" w:eastAsia="en-US"/>
              </w:rPr>
            </w:pPr>
            <w:r w:rsidRPr="002377F0">
              <w:rPr>
                <w:rFonts w:ascii="Arial" w:hAnsi="Arial" w:cs="Arial"/>
                <w:lang w:val="fr-CH"/>
              </w:rPr>
              <w:t>Ordonnance sur les grues</w:t>
            </w:r>
            <w:r w:rsidR="003273EC">
              <w:rPr>
                <w:rFonts w:ascii="Arial" w:hAnsi="Arial" w:cs="Arial"/>
                <w:lang w:val="fr-CH"/>
              </w:rPr>
              <w:br/>
            </w:r>
            <w:r w:rsidRPr="002377F0">
              <w:rPr>
                <w:rFonts w:ascii="Arial" w:hAnsi="Arial" w:cs="Arial"/>
                <w:lang w:val="fr-CH"/>
              </w:rPr>
              <w:t xml:space="preserve">SR </w:t>
            </w:r>
            <w:r w:rsidRPr="00615B8C">
              <w:rPr>
                <w:rFonts w:ascii="Arial" w:hAnsi="Arial" w:cs="Arial"/>
                <w:b/>
                <w:bCs/>
                <w:lang w:val="fr-CH"/>
              </w:rPr>
              <w:t>832.312.15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6B5" w14:textId="77777777" w:rsidR="00DA582C" w:rsidRPr="002377F0" w:rsidRDefault="00DA582C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sz w:val="22"/>
                <w:lang w:val="fr-CH"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9D83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RS 832.312.15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89AE" w14:textId="77777777" w:rsidR="00DA582C" w:rsidRDefault="00B2752E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1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http://www.admin.ch/ch/f/sr/c832_312_15.html</w:t>
              </w:r>
            </w:hyperlink>
          </w:p>
        </w:tc>
      </w:tr>
      <w:tr w:rsidR="00DA582C" w14:paraId="499BC1AC" w14:textId="77777777" w:rsidTr="003273EC">
        <w:trPr>
          <w:trHeight w:val="5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196" w14:textId="77777777" w:rsidR="00DA582C" w:rsidRPr="002377F0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lang w:val="fr-CH" w:eastAsia="en-US"/>
              </w:rPr>
            </w:pPr>
            <w:r w:rsidRPr="002377F0">
              <w:rPr>
                <w:rFonts w:ascii="Arial" w:hAnsi="Arial" w:cs="Arial"/>
                <w:b/>
                <w:lang w:val="fr-CH"/>
              </w:rPr>
              <w:t>Code des obligations</w:t>
            </w:r>
            <w:r w:rsidRPr="002377F0">
              <w:rPr>
                <w:rFonts w:ascii="Arial" w:hAnsi="Arial" w:cs="Arial"/>
                <w:b/>
                <w:lang w:val="fr-CH"/>
              </w:rPr>
              <w:br/>
              <w:t>(CO art. 328)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AFF0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9255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Style w:val="Hyperlink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RS 220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25E" w14:textId="77777777" w:rsidR="00DA582C" w:rsidRDefault="00B2752E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2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http://www.admin.ch/ch/f/sr/220/a328.html</w:t>
              </w:r>
            </w:hyperlink>
          </w:p>
        </w:tc>
      </w:tr>
      <w:tr w:rsidR="00DA582C" w14:paraId="7F549660" w14:textId="77777777" w:rsidTr="003273EC">
        <w:trPr>
          <w:trHeight w:val="5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AEEF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 pénal </w:t>
            </w:r>
          </w:p>
          <w:p w14:paraId="798103A7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(CP art. 229 / art. 230)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F2F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CP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5F1A" w14:textId="77777777" w:rsidR="00DA582C" w:rsidRDefault="00EE706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RS 311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7143" w14:textId="77777777" w:rsidR="00DA582C" w:rsidRPr="002377F0" w:rsidRDefault="00B2752E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3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http://www.admin.ch/ch/f/sr/311_0/a229.html</w:t>
              </w:r>
            </w:hyperlink>
          </w:p>
          <w:p w14:paraId="13780B42" w14:textId="77777777" w:rsidR="00DA582C" w:rsidRDefault="00B2752E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exac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4" w:history="1">
              <w:r w:rsidR="00EE706B" w:rsidRPr="002377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http://www.admin.ch/ch/f/sr/311_0/a230.html</w:t>
              </w:r>
            </w:hyperlink>
          </w:p>
        </w:tc>
      </w:tr>
    </w:tbl>
    <w:p w14:paraId="6B19D1F1" w14:textId="77777777" w:rsidR="00DA582C" w:rsidRPr="002377F0" w:rsidRDefault="00DA582C">
      <w:pPr>
        <w:pStyle w:val="Listenabsatz"/>
        <w:tabs>
          <w:tab w:val="left" w:pos="567"/>
          <w:tab w:val="left" w:pos="3686"/>
          <w:tab w:val="left" w:pos="5103"/>
        </w:tabs>
        <w:spacing w:line="340" w:lineRule="atLeast"/>
        <w:ind w:left="2268"/>
        <w:rPr>
          <w:rFonts w:ascii="Arial" w:hAnsi="Arial" w:cs="Arial"/>
        </w:rPr>
      </w:pPr>
    </w:p>
    <w:p w14:paraId="56B15B9C" w14:textId="0194F397" w:rsidR="00DA582C" w:rsidRPr="00B56A55" w:rsidRDefault="00EE706B" w:rsidP="00B56A55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■</w:t>
      </w:r>
      <w:r>
        <w:rPr>
          <w:rFonts w:ascii="Arial" w:hAnsi="Arial" w:cs="Arial"/>
          <w:lang w:val="fr-CH"/>
        </w:rPr>
        <w:tab/>
      </w:r>
      <w:r w:rsidRPr="00B56A55">
        <w:rPr>
          <w:rFonts w:ascii="Arial" w:hAnsi="Arial" w:cs="Arial"/>
          <w:b/>
          <w:bCs/>
          <w:lang w:val="fr-CH"/>
        </w:rPr>
        <w:t>Commentaire</w:t>
      </w:r>
      <w:r>
        <w:rPr>
          <w:rFonts w:ascii="Arial" w:hAnsi="Arial" w:cs="Arial"/>
          <w:lang w:val="fr-CH"/>
        </w:rPr>
        <w:t xml:space="preserve"> de la loi sur le travail et des ordonnances relatives à la loi sur le travail</w:t>
      </w:r>
    </w:p>
    <w:p w14:paraId="38489E25" w14:textId="04F5CE1D" w:rsidR="00DA582C" w:rsidRDefault="00B56A55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hyperlink r:id="rId25" w:history="1">
        <w:r w:rsidRPr="002B714A">
          <w:rPr>
            <w:rStyle w:val="Hyperlink"/>
            <w:rFonts w:ascii="Arial" w:hAnsi="Arial" w:cs="Arial"/>
            <w:lang w:val="fr-CH"/>
          </w:rPr>
          <w:t>Comme</w:t>
        </w:r>
        <w:r w:rsidRPr="002B714A">
          <w:rPr>
            <w:rStyle w:val="Hyperlink"/>
            <w:rFonts w:ascii="Arial" w:hAnsi="Arial" w:cs="Arial"/>
            <w:lang w:val="fr-CH"/>
          </w:rPr>
          <w:t>ntaires relatifs à la loi sur le travail et ses ordonnances</w:t>
        </w:r>
      </w:hyperlink>
    </w:p>
    <w:p w14:paraId="54E7CAAE" w14:textId="77777777" w:rsidR="00DA582C" w:rsidRDefault="00EE706B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  <w:lang w:val="fr-CH"/>
        </w:rPr>
      </w:pPr>
      <w:bookmarkStart w:id="0" w:name="_Hlk129181159"/>
      <w:r>
        <w:rPr>
          <w:rFonts w:ascii="Arial" w:hAnsi="Arial" w:cs="Arial"/>
          <w:lang w:val="fr-CH"/>
        </w:rPr>
        <w:t>■</w:t>
      </w:r>
      <w:bookmarkEnd w:id="0"/>
      <w:r>
        <w:rPr>
          <w:rFonts w:ascii="Arial" w:hAnsi="Arial" w:cs="Arial"/>
          <w:lang w:val="fr-CH"/>
        </w:rPr>
        <w:tab/>
        <w:t xml:space="preserve">Information SECO, </w:t>
      </w:r>
      <w:r>
        <w:rPr>
          <w:rFonts w:ascii="Arial" w:hAnsi="Arial" w:cs="Arial"/>
          <w:b/>
          <w:lang w:val="fr-CH"/>
        </w:rPr>
        <w:t>maternité</w:t>
      </w:r>
    </w:p>
    <w:p w14:paraId="5B575BDD" w14:textId="344EDAD3" w:rsidR="00DA582C" w:rsidRDefault="00B56A55" w:rsidP="00B56A55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  <w:rPr>
          <w:rFonts w:ascii="Arial" w:hAnsi="Arial" w:cs="Arial"/>
          <w:lang w:val="fr-CH"/>
        </w:rPr>
      </w:pPr>
      <w:r>
        <w:tab/>
      </w:r>
      <w:hyperlink r:id="rId26" w:history="1">
        <w:r>
          <w:rPr>
            <w:rStyle w:val="Hyperlink"/>
            <w:rFonts w:ascii="Arial" w:hAnsi="Arial" w:cs="Arial"/>
            <w:lang w:val="fr-CH"/>
          </w:rPr>
          <w:t>P</w:t>
        </w:r>
        <w:r w:rsidRPr="00B06D74">
          <w:rPr>
            <w:rStyle w:val="Hyperlink"/>
            <w:rFonts w:ascii="Arial" w:hAnsi="Arial" w:cs="Arial"/>
            <w:lang w:val="fr-CH"/>
          </w:rPr>
          <w:t>ro</w:t>
        </w:r>
        <w:r w:rsidRPr="00B06D74">
          <w:rPr>
            <w:rStyle w:val="Hyperlink"/>
            <w:rFonts w:ascii="Arial" w:hAnsi="Arial" w:cs="Arial"/>
            <w:lang w:val="fr-CH"/>
          </w:rPr>
          <w:t>te</w:t>
        </w:r>
        <w:r w:rsidRPr="00B06D74">
          <w:rPr>
            <w:rStyle w:val="Hyperlink"/>
            <w:rFonts w:ascii="Arial" w:hAnsi="Arial" w:cs="Arial"/>
            <w:lang w:val="fr-CH"/>
          </w:rPr>
          <w:t>ction de l</w:t>
        </w:r>
        <w:r w:rsidRPr="00B06D74">
          <w:rPr>
            <w:rStyle w:val="Hyperlink"/>
            <w:rFonts w:ascii="Arial" w:hAnsi="Arial" w:cs="Arial"/>
            <w:lang w:val="fr-CH"/>
          </w:rPr>
          <w:t>a maternité</w:t>
        </w:r>
      </w:hyperlink>
    </w:p>
    <w:p w14:paraId="416C0148" w14:textId="234A168E" w:rsidR="00DA582C" w:rsidRDefault="007A15EE" w:rsidP="007A15EE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■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Information</w:t>
      </w:r>
      <w:r w:rsidR="00EE706B">
        <w:rPr>
          <w:rFonts w:ascii="Arial" w:hAnsi="Arial" w:cs="Arial"/>
          <w:lang w:val="fr-CH"/>
        </w:rPr>
        <w:t xml:space="preserve"> SECO, </w:t>
      </w:r>
      <w:r w:rsidR="00EE706B">
        <w:rPr>
          <w:rFonts w:ascii="Arial" w:hAnsi="Arial" w:cs="Arial"/>
          <w:b/>
          <w:lang w:val="fr-CH"/>
        </w:rPr>
        <w:t>protection des jeunes travailleurs</w:t>
      </w:r>
    </w:p>
    <w:p w14:paraId="4C548187" w14:textId="45750270" w:rsidR="00DA582C" w:rsidRDefault="000F69EA">
      <w:pPr>
        <w:tabs>
          <w:tab w:val="left" w:pos="567"/>
          <w:tab w:val="left" w:pos="2977"/>
          <w:tab w:val="left" w:pos="3686"/>
          <w:tab w:val="left" w:pos="5103"/>
        </w:tabs>
        <w:spacing w:line="340" w:lineRule="atLeast"/>
        <w:ind w:left="567" w:hanging="567"/>
        <w:rPr>
          <w:rStyle w:val="Hyperlink"/>
          <w:rFonts w:ascii="Arial" w:hAnsi="Arial" w:cs="Arial"/>
          <w:color w:val="auto"/>
          <w:u w:val="none"/>
          <w:lang w:val="fr-CH"/>
        </w:rPr>
      </w:pPr>
      <w:r>
        <w:rPr>
          <w:rStyle w:val="Hyperlink"/>
          <w:rFonts w:ascii="Arial" w:hAnsi="Arial" w:cs="Arial"/>
          <w:color w:val="auto"/>
          <w:u w:val="none"/>
          <w:lang w:val="fr-CH"/>
        </w:rPr>
        <w:tab/>
      </w:r>
      <w:hyperlink r:id="rId27" w:history="1">
        <w:r w:rsidRPr="000F69EA">
          <w:rPr>
            <w:rStyle w:val="Hyperlink"/>
            <w:rFonts w:ascii="Arial" w:hAnsi="Arial" w:cs="Arial"/>
            <w:lang w:val="fr-CH"/>
          </w:rPr>
          <w:t>Jeunes</w:t>
        </w:r>
      </w:hyperlink>
    </w:p>
    <w:p w14:paraId="34EB5DA7" w14:textId="6144A058" w:rsidR="000F69EA" w:rsidRDefault="000F69EA">
      <w:pPr>
        <w:tabs>
          <w:tab w:val="left" w:pos="567"/>
          <w:tab w:val="left" w:pos="2977"/>
          <w:tab w:val="left" w:pos="3686"/>
          <w:tab w:val="left" w:pos="5103"/>
        </w:tabs>
        <w:spacing w:line="340" w:lineRule="atLeast"/>
        <w:ind w:left="567" w:hanging="567"/>
        <w:rPr>
          <w:rStyle w:val="Hyperlink"/>
          <w:rFonts w:ascii="Arial" w:hAnsi="Arial" w:cs="Arial"/>
          <w:color w:val="auto"/>
          <w:u w:val="none"/>
          <w:lang w:val="fr-CH"/>
        </w:rPr>
      </w:pPr>
      <w:r>
        <w:rPr>
          <w:rStyle w:val="Hyperlink"/>
          <w:rFonts w:ascii="Arial" w:hAnsi="Arial" w:cs="Arial"/>
          <w:color w:val="auto"/>
          <w:u w:val="none"/>
          <w:lang w:val="fr-CH"/>
        </w:rPr>
        <w:tab/>
      </w:r>
      <w:hyperlink r:id="rId28" w:history="1">
        <w:r w:rsidRPr="000F69EA">
          <w:rPr>
            <w:rStyle w:val="Hyperlink"/>
            <w:rFonts w:ascii="Arial" w:hAnsi="Arial" w:cs="Arial"/>
            <w:lang w:val="fr-CH"/>
          </w:rPr>
          <w:t>Protection des jeunes travailleurs - Informations pour les jeunes de moins de 18 ans</w:t>
        </w:r>
      </w:hyperlink>
    </w:p>
    <w:sectPr w:rsidR="000F69E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8" w:code="9"/>
      <w:pgMar w:top="709" w:right="1417" w:bottom="1134" w:left="1417" w:header="142" w:footer="66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F307" w14:textId="77777777" w:rsidR="00DA582C" w:rsidRDefault="00EE706B">
      <w:pPr>
        <w:spacing w:line="240" w:lineRule="auto"/>
      </w:pPr>
      <w:r>
        <w:separator/>
      </w:r>
    </w:p>
  </w:endnote>
  <w:endnote w:type="continuationSeparator" w:id="0">
    <w:p w14:paraId="1D808239" w14:textId="77777777" w:rsidR="00DA582C" w:rsidRDefault="00EE7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FC7B" w14:textId="77777777" w:rsidR="00B2752E" w:rsidRDefault="00B275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056B" w14:textId="57186206" w:rsidR="00B2752E" w:rsidRDefault="00B2752E">
    <w:pPr>
      <w:pStyle w:val="Fuzeile"/>
    </w:pPr>
    <w:r>
      <w:t>Version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6A31" w14:textId="77777777" w:rsidR="00B2752E" w:rsidRDefault="00B275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EF68" w14:textId="77777777" w:rsidR="00DA582C" w:rsidRDefault="00EE706B">
      <w:pPr>
        <w:spacing w:line="240" w:lineRule="auto"/>
      </w:pPr>
      <w:r>
        <w:separator/>
      </w:r>
    </w:p>
  </w:footnote>
  <w:footnote w:type="continuationSeparator" w:id="0">
    <w:p w14:paraId="2C31AAEE" w14:textId="77777777" w:rsidR="00DA582C" w:rsidRDefault="00EE706B">
      <w:pPr>
        <w:spacing w:line="240" w:lineRule="auto"/>
      </w:pPr>
      <w:r>
        <w:continuationSeparator/>
      </w:r>
    </w:p>
  </w:footnote>
  <w:footnote w:id="1">
    <w:p w14:paraId="70A84456" w14:textId="77777777" w:rsidR="00DA582C" w:rsidRDefault="00EE706B">
      <w:pPr>
        <w:pStyle w:val="Funotentext"/>
        <w:rPr>
          <w:rFonts w:ascii="Arial" w:hAnsi="Arial" w:cs="Arial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EE706B">
        <w:rPr>
          <w:rFonts w:ascii="Arial" w:hAnsi="Arial" w:cs="Arial"/>
          <w:sz w:val="18"/>
          <w:szCs w:val="18"/>
          <w:lang w:val="fr-CH"/>
        </w:rPr>
        <w:t xml:space="preserve"> Ordonnance du 21 mai 2003 sur les travailleurs détachés en Suisse (ordonnance sur les travailleurs détachés ; Odét ; RS </w:t>
      </w:r>
      <w:r w:rsidRPr="00EE706B">
        <w:rPr>
          <w:rFonts w:ascii="Arial" w:hAnsi="Arial" w:cs="Arial"/>
          <w:b/>
          <w:sz w:val="18"/>
          <w:szCs w:val="18"/>
          <w:lang w:val="fr-CH"/>
        </w:rPr>
        <w:t>823.201</w:t>
      </w:r>
      <w:r w:rsidRPr="00EE706B">
        <w:rPr>
          <w:rFonts w:ascii="Arial" w:hAnsi="Arial" w:cs="Arial"/>
          <w:sz w:val="18"/>
          <w:szCs w:val="18"/>
          <w:lang w:val="fr-CH"/>
        </w:rPr>
        <w:t>).</w:t>
      </w:r>
    </w:p>
  </w:footnote>
  <w:footnote w:id="2">
    <w:p w14:paraId="02528D55" w14:textId="77777777" w:rsidR="00DA582C" w:rsidRDefault="00EE706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2377F0">
        <w:rPr>
          <w:rFonts w:ascii="Arial" w:hAnsi="Arial" w:cs="Arial"/>
          <w:sz w:val="18"/>
          <w:szCs w:val="18"/>
          <w:lang w:val="fr-CH"/>
        </w:rPr>
        <w:t xml:space="preserve"> Loi fédérale du 8 octobre 1999 sur les mesures d’accompagnement applicables aux travailleurs détachés et aux contrôles des salaires minimaux prévus par les contrats-types de travail (loi sur les travailleurs détachés ; LDét ; RS </w:t>
      </w:r>
      <w:r w:rsidRPr="002377F0">
        <w:rPr>
          <w:rFonts w:ascii="Arial" w:hAnsi="Arial" w:cs="Arial"/>
          <w:b/>
          <w:sz w:val="18"/>
          <w:szCs w:val="18"/>
          <w:lang w:val="fr-CH"/>
        </w:rPr>
        <w:t>823.20</w:t>
      </w:r>
      <w:r w:rsidRPr="002377F0">
        <w:rPr>
          <w:rFonts w:ascii="Arial" w:hAnsi="Arial" w:cs="Arial"/>
          <w:sz w:val="18"/>
          <w:szCs w:val="18"/>
          <w:lang w:val="fr-CH"/>
        </w:rPr>
        <w:t>).</w:t>
      </w:r>
    </w:p>
  </w:footnote>
  <w:footnote w:id="3">
    <w:p w14:paraId="3404B38C" w14:textId="77777777" w:rsidR="00DA582C" w:rsidRDefault="00EE706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2377F0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Système de sécurité individuel permettant d'identifier et d'évaluer les risques, ainsi que les mesures prises.</w:t>
      </w:r>
    </w:p>
  </w:footnote>
  <w:footnote w:id="4">
    <w:p w14:paraId="3368C825" w14:textId="135E60F0" w:rsidR="00DA582C" w:rsidRDefault="00EE706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2377F0">
        <w:rPr>
          <w:rFonts w:ascii="Arial" w:hAnsi="Arial" w:cs="Arial"/>
          <w:sz w:val="18"/>
          <w:szCs w:val="18"/>
          <w:lang w:val="fr-CH"/>
        </w:rPr>
        <w:t xml:space="preserve"> </w:t>
      </w:r>
      <w:r>
        <w:rPr>
          <w:rFonts w:ascii="Arial" w:hAnsi="Arial" w:cs="Arial"/>
          <w:b/>
          <w:sz w:val="18"/>
          <w:szCs w:val="18"/>
          <w:lang w:val="fr-CH"/>
        </w:rPr>
        <w:t>Remarque :</w:t>
      </w:r>
      <w:r>
        <w:rPr>
          <w:rFonts w:ascii="Arial" w:hAnsi="Arial" w:cs="Arial"/>
          <w:sz w:val="18"/>
          <w:szCs w:val="18"/>
          <w:lang w:val="fr-CH"/>
        </w:rPr>
        <w:t xml:space="preserve"> les autocontrôles proposés par la Suva peuvent, par exemple, permettre de respecter l'obligation de faire appel à des médecins du travail et autres spécialistes de la sécurité au travail.</w:t>
      </w:r>
    </w:p>
    <w:p w14:paraId="26B9851F" w14:textId="3634B700" w:rsidR="00C76FEA" w:rsidRDefault="00C76FEA">
      <w:pPr>
        <w:pStyle w:val="Funotentext"/>
        <w:rPr>
          <w:rFonts w:ascii="Arial" w:hAnsi="Arial" w:cs="Arial"/>
          <w:sz w:val="18"/>
          <w:szCs w:val="18"/>
          <w:lang w:val="fr-CH"/>
        </w:rPr>
      </w:pPr>
    </w:p>
    <w:p w14:paraId="1F5D5272" w14:textId="3846F5AD" w:rsidR="00C76FEA" w:rsidRDefault="00C76FEA">
      <w:pPr>
        <w:pStyle w:val="Funotentext"/>
        <w:rPr>
          <w:rFonts w:ascii="Arial" w:hAnsi="Arial" w:cs="Arial"/>
          <w:sz w:val="18"/>
          <w:szCs w:val="18"/>
          <w:lang w:val="fr-CH"/>
        </w:rPr>
      </w:pPr>
      <w:hyperlink r:id="rId1" w:anchor="state=%5Bbaba2ad929a448aab33ac5cdc27e96cc%5Bopen%5D%3Dtrue%5D" w:history="1">
        <w:r w:rsidRPr="00C76FEA">
          <w:rPr>
            <w:rStyle w:val="Hyperlink"/>
            <w:rFonts w:ascii="Arial" w:hAnsi="Arial" w:cs="Arial"/>
            <w:sz w:val="18"/>
            <w:szCs w:val="18"/>
            <w:lang w:val="fr-CH"/>
          </w:rPr>
          <w:t>Sécurité et protection de la santé: où en sommes-nous? - Un autocontrôle pour les entreprises</w:t>
        </w:r>
      </w:hyperlink>
    </w:p>
    <w:p w14:paraId="17F913F3" w14:textId="77777777" w:rsidR="00C76FEA" w:rsidRDefault="00C76FEA">
      <w:pPr>
        <w:pStyle w:val="Funotentext"/>
        <w:rPr>
          <w:rFonts w:ascii="Arial" w:hAnsi="Arial" w:cs="Arial"/>
          <w:sz w:val="18"/>
          <w:szCs w:val="18"/>
          <w:lang w:val="fr-CH"/>
        </w:rPr>
      </w:pPr>
    </w:p>
    <w:p w14:paraId="1C91B641" w14:textId="16207261" w:rsidR="00DA582C" w:rsidRDefault="00EE706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Les PME peuvent se référer à la </w:t>
      </w:r>
      <w:r>
        <w:rPr>
          <w:rFonts w:ascii="Arial" w:hAnsi="Arial" w:cs="Arial"/>
          <w:b/>
          <w:sz w:val="18"/>
          <w:szCs w:val="18"/>
          <w:lang w:val="fr-CH"/>
        </w:rPr>
        <w:t>« Détermination des dangers pour les PME »</w:t>
      </w:r>
      <w:r>
        <w:rPr>
          <w:rFonts w:ascii="Arial" w:hAnsi="Arial" w:cs="Arial"/>
          <w:sz w:val="18"/>
          <w:szCs w:val="18"/>
          <w:lang w:val="fr-CH"/>
        </w:rPr>
        <w:t xml:space="preserve"> fourni pas la Suva.</w:t>
      </w:r>
    </w:p>
    <w:p w14:paraId="75D0BA6B" w14:textId="638C8A23" w:rsidR="00C76FEA" w:rsidRDefault="00C76FEA">
      <w:pPr>
        <w:pStyle w:val="Funotentext"/>
        <w:rPr>
          <w:rFonts w:ascii="Arial" w:hAnsi="Arial" w:cs="Arial"/>
          <w:sz w:val="18"/>
          <w:szCs w:val="18"/>
          <w:lang w:val="fr-CH"/>
        </w:rPr>
      </w:pPr>
    </w:p>
    <w:p w14:paraId="219C56E1" w14:textId="4797919C" w:rsidR="00C76FEA" w:rsidRDefault="00C76FEA">
      <w:pPr>
        <w:pStyle w:val="Funotentext"/>
        <w:rPr>
          <w:rFonts w:ascii="Arial" w:hAnsi="Arial" w:cs="Arial"/>
          <w:sz w:val="18"/>
          <w:szCs w:val="18"/>
          <w:lang w:val="fr-CH"/>
        </w:rPr>
      </w:pPr>
      <w:hyperlink r:id="rId2" w:history="1">
        <w:r w:rsidRPr="00C76FEA">
          <w:rPr>
            <w:rStyle w:val="Hyperlink"/>
            <w:rFonts w:ascii="Arial" w:hAnsi="Arial" w:cs="Arial"/>
            <w:sz w:val="18"/>
            <w:szCs w:val="18"/>
            <w:lang w:val="fr-CH"/>
          </w:rPr>
          <w:t>Entreprises de moins de dix collaborateurs: détermination des dangers</w:t>
        </w:r>
      </w:hyperlink>
    </w:p>
    <w:p w14:paraId="1D09959C" w14:textId="48CA5B61" w:rsidR="00DA582C" w:rsidRDefault="00DA582C">
      <w:pPr>
        <w:pStyle w:val="Funotentext"/>
        <w:rPr>
          <w:lang w:val="fr-CH"/>
        </w:rPr>
      </w:pPr>
    </w:p>
  </w:footnote>
  <w:footnote w:id="5">
    <w:p w14:paraId="13BD4BC7" w14:textId="77777777" w:rsidR="00DA582C" w:rsidRDefault="00EE706B">
      <w:pPr>
        <w:pStyle w:val="Funotentext"/>
        <w:rPr>
          <w:rFonts w:ascii="Arial" w:hAnsi="Arial" w:cs="Arial"/>
          <w:sz w:val="18"/>
          <w:szCs w:val="18"/>
          <w:lang w:val="fr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2377F0">
        <w:rPr>
          <w:rFonts w:ascii="Arial" w:hAnsi="Arial" w:cs="Arial"/>
          <w:sz w:val="18"/>
          <w:szCs w:val="18"/>
          <w:lang w:val="fr-CH"/>
        </w:rPr>
        <w:t xml:space="preserve"> </w:t>
      </w:r>
      <w:hyperlink r:id="rId3" w:history="1">
        <w:r w:rsidRPr="002377F0">
          <w:rPr>
            <w:rStyle w:val="Hyperlink"/>
            <w:rFonts w:ascii="Arial" w:hAnsi="Arial" w:cs="Arial"/>
            <w:sz w:val="18"/>
            <w:szCs w:val="18"/>
            <w:lang w:val="fr-CH"/>
          </w:rPr>
          <w:t xml:space="preserve">Loi fédérale sur l'égalité entre femmes et hommes (loi sur l'égalité ; LEg ; RS </w:t>
        </w:r>
        <w:r w:rsidRPr="002377F0">
          <w:rPr>
            <w:rStyle w:val="Hyperlink"/>
            <w:rFonts w:ascii="Arial" w:hAnsi="Arial" w:cs="Arial"/>
            <w:b/>
            <w:sz w:val="18"/>
            <w:szCs w:val="18"/>
            <w:lang w:val="fr-CH"/>
          </w:rPr>
          <w:t>151.1</w:t>
        </w:r>
        <w:r w:rsidRPr="002377F0">
          <w:rPr>
            <w:rStyle w:val="Hyperlink"/>
            <w:rFonts w:ascii="Arial" w:hAnsi="Arial" w:cs="Arial"/>
            <w:sz w:val="18"/>
            <w:szCs w:val="18"/>
            <w:lang w:val="fr-CH"/>
          </w:rPr>
          <w:t>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1141" w14:textId="77777777" w:rsidR="00B2752E" w:rsidRDefault="00B275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E116" w14:textId="77777777" w:rsidR="00B2752E" w:rsidRDefault="00B275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0E4A" w14:textId="77777777" w:rsidR="00B2752E" w:rsidRDefault="00B275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4F1E2D"/>
    <w:multiLevelType w:val="hybridMultilevel"/>
    <w:tmpl w:val="A8B60212"/>
    <w:lvl w:ilvl="0" w:tplc="E7F44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B449C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73D2"/>
    <w:multiLevelType w:val="hybridMultilevel"/>
    <w:tmpl w:val="FD1473E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EF0"/>
    <w:multiLevelType w:val="hybridMultilevel"/>
    <w:tmpl w:val="AB08BC5E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B0C59"/>
    <w:multiLevelType w:val="hybridMultilevel"/>
    <w:tmpl w:val="C3B802FE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1D3B14F7"/>
    <w:multiLevelType w:val="hybridMultilevel"/>
    <w:tmpl w:val="17DA8082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A2650C"/>
    <w:multiLevelType w:val="hybridMultilevel"/>
    <w:tmpl w:val="30F0BCD8"/>
    <w:lvl w:ilvl="0" w:tplc="08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87163"/>
    <w:multiLevelType w:val="hybridMultilevel"/>
    <w:tmpl w:val="2584A1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0E2F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53DA1434"/>
    <w:multiLevelType w:val="hybridMultilevel"/>
    <w:tmpl w:val="60BA5D0C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2" w15:restartNumberingAfterBreak="0">
    <w:nsid w:val="541A3B37"/>
    <w:multiLevelType w:val="hybridMultilevel"/>
    <w:tmpl w:val="ECC03A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5EE257A3"/>
    <w:multiLevelType w:val="hybridMultilevel"/>
    <w:tmpl w:val="B37AD3A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6" w15:restartNumberingAfterBreak="0">
    <w:nsid w:val="60020331"/>
    <w:multiLevelType w:val="hybridMultilevel"/>
    <w:tmpl w:val="1A54911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1B2235E6">
      <w:numFmt w:val="bullet"/>
      <w:lvlText w:val="-"/>
      <w:lvlJc w:val="left"/>
      <w:pPr>
        <w:ind w:left="2162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7" w15:restartNumberingAfterBreak="0">
    <w:nsid w:val="61164479"/>
    <w:multiLevelType w:val="hybridMultilevel"/>
    <w:tmpl w:val="B4E8B14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9" w15:restartNumberingAfterBreak="0">
    <w:nsid w:val="697C167C"/>
    <w:multiLevelType w:val="hybridMultilevel"/>
    <w:tmpl w:val="96F81FCA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772B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20"/>
  </w:num>
  <w:num w:numId="14">
    <w:abstractNumId w:val="19"/>
  </w:num>
  <w:num w:numId="15">
    <w:abstractNumId w:val="10"/>
  </w:num>
  <w:num w:numId="16">
    <w:abstractNumId w:val="32"/>
  </w:num>
  <w:num w:numId="17">
    <w:abstractNumId w:val="30"/>
  </w:num>
  <w:num w:numId="18">
    <w:abstractNumId w:val="8"/>
  </w:num>
  <w:num w:numId="19">
    <w:abstractNumId w:val="3"/>
  </w:num>
  <w:num w:numId="20">
    <w:abstractNumId w:val="0"/>
  </w:num>
  <w:num w:numId="21">
    <w:abstractNumId w:val="2"/>
  </w:num>
  <w:num w:numId="22">
    <w:abstractNumId w:val="27"/>
  </w:num>
  <w:num w:numId="23">
    <w:abstractNumId w:val="22"/>
  </w:num>
  <w:num w:numId="24">
    <w:abstractNumId w:val="5"/>
  </w:num>
  <w:num w:numId="25">
    <w:abstractNumId w:val="31"/>
  </w:num>
  <w:num w:numId="26">
    <w:abstractNumId w:val="24"/>
  </w:num>
  <w:num w:numId="27">
    <w:abstractNumId w:val="11"/>
  </w:num>
  <w:num w:numId="28">
    <w:abstractNumId w:val="18"/>
  </w:num>
  <w:num w:numId="29">
    <w:abstractNumId w:val="28"/>
  </w:num>
  <w:num w:numId="30">
    <w:abstractNumId w:val="29"/>
  </w:num>
  <w:num w:numId="31">
    <w:abstractNumId w:val="9"/>
  </w:num>
  <w:num w:numId="32">
    <w:abstractNumId w:val="25"/>
  </w:num>
  <w:num w:numId="33">
    <w:abstractNumId w:val="21"/>
  </w:num>
  <w:num w:numId="34">
    <w:abstractNumId w:val="26"/>
  </w:num>
  <w:num w:numId="35">
    <w:abstractNumId w:val="17"/>
  </w:num>
  <w:num w:numId="36">
    <w:abstractNumId w:val="15"/>
  </w:num>
  <w:num w:numId="37">
    <w:abstractNumId w:val="13"/>
  </w:num>
  <w:num w:numId="38">
    <w:abstractNumId w:val="14"/>
  </w:num>
  <w:num w:numId="39">
    <w:abstractNumId w:val="23"/>
  </w:num>
  <w:num w:numId="40">
    <w:abstractNumId w:val="1"/>
  </w:num>
  <w:num w:numId="41">
    <w:abstractNumId w:val="16"/>
  </w:num>
  <w:num w:numId="42">
    <w:abstractNumId w:val="1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2C"/>
    <w:rsid w:val="000F69EA"/>
    <w:rsid w:val="002377F0"/>
    <w:rsid w:val="003273EC"/>
    <w:rsid w:val="00615B8C"/>
    <w:rsid w:val="007A15EE"/>
    <w:rsid w:val="00B2752E"/>
    <w:rsid w:val="00B56A55"/>
    <w:rsid w:val="00C76FEA"/>
    <w:rsid w:val="00DA582C"/>
    <w:rsid w:val="00E51F68"/>
    <w:rsid w:val="00E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4BD9295"/>
  <w15:docId w15:val="{2195DD8E-D1DA-4A0B-A9BD-85005A13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300" w:lineRule="exact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nhideWhenUsed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pPr>
      <w:spacing w:line="24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FF79C2" w:themeColor="followedHyperlink"/>
      <w:u w:val="single"/>
    </w:rPr>
  </w:style>
  <w:style w:type="character" w:customStyle="1" w:styleId="bold1">
    <w:name w:val="bold1"/>
    <w:basedOn w:val="Absatz-Standardschriftart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.ch/ch/f/sr/c822_11.html" TargetMode="External"/><Relationship Id="rId18" Type="http://schemas.openxmlformats.org/officeDocument/2006/relationships/hyperlink" Target="http://www.admin.ch/ch/f/sr/c832_20.html" TargetMode="External"/><Relationship Id="rId26" Type="http://schemas.openxmlformats.org/officeDocument/2006/relationships/hyperlink" Target="https://www.seco.admin.ch/seco/fr/home/Arbeit/Arbeitsbedingungen/mutterschutz.html" TargetMode="External"/><Relationship Id="rId21" Type="http://schemas.openxmlformats.org/officeDocument/2006/relationships/hyperlink" Target="http://www.admin.ch/ch/f/sr/c832_312_15.html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dmin.ch/opc/fr/classified-compilation/20051459/index.html" TargetMode="External"/><Relationship Id="rId17" Type="http://schemas.openxmlformats.org/officeDocument/2006/relationships/hyperlink" Target="http://www.admin.ch/ch/f/sr/c822_115.html" TargetMode="External"/><Relationship Id="rId25" Type="http://schemas.openxmlformats.org/officeDocument/2006/relationships/hyperlink" Target="https://www.seco.admin.ch/seco/fr/home/Arbeit/Arbeitsbedingungen/Arbeitsgesetz-und-Verordnungen/Wegleitungen.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in.ch/ch/f/sr/c822_113.html" TargetMode="External"/><Relationship Id="rId20" Type="http://schemas.openxmlformats.org/officeDocument/2006/relationships/hyperlink" Target="http://www.admin.ch/ch/f/sr/8/832.311.141.fr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opc/fr/classified-compilation/20051459/index.html" TargetMode="External"/><Relationship Id="rId24" Type="http://schemas.openxmlformats.org/officeDocument/2006/relationships/hyperlink" Target="http://www.admin.ch/ch/f/sr/311_0/a230.html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dmin.ch/ch/f/sr/c822_112.html" TargetMode="External"/><Relationship Id="rId23" Type="http://schemas.openxmlformats.org/officeDocument/2006/relationships/hyperlink" Target="http://www.admin.ch/ch/f/sr/311_0/a229.html" TargetMode="External"/><Relationship Id="rId28" Type="http://schemas.openxmlformats.org/officeDocument/2006/relationships/hyperlink" Target="https://www.seco.admin.ch/seco/fr/home/Publikationen_Dienstleistungen/Publikationen_und_Formulare/Arbeit/Arbeitsbedingungen/Broschuren/jugendarbeitsschutz---informationen-fuer-jugendliche-bis-18-jahr.html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://www.admin.ch/opc/fr/classified-compilation/20051459/index.html" TargetMode="External"/><Relationship Id="rId19" Type="http://schemas.openxmlformats.org/officeDocument/2006/relationships/hyperlink" Target="http://www.admin.ch/ch/f/sr/c832_30.html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uva.ch/download/directives-et-lois/directive-relative-a-l-appel-a-des-medecins-du-travail-et-autres-specialistes-de-la-securite-au-travail--directive-msst---cfst--6508.F?lang=fr-CH" TargetMode="External"/><Relationship Id="rId14" Type="http://schemas.openxmlformats.org/officeDocument/2006/relationships/hyperlink" Target="http://www.admin.ch/ch/f/sr/c822_111.html" TargetMode="External"/><Relationship Id="rId22" Type="http://schemas.openxmlformats.org/officeDocument/2006/relationships/hyperlink" Target="http://www.admin.ch/ch/f/sr/220/a328.html" TargetMode="External"/><Relationship Id="rId27" Type="http://schemas.openxmlformats.org/officeDocument/2006/relationships/hyperlink" Target="https://www.seco.admin.ch/seco/fr/home/Arbeit/Arbeitsbedingungen/Arbeitnehmerschutz/Jugendliche.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min.ch/opc/de/classified-compilation/19950082/index.html" TargetMode="External"/><Relationship Id="rId2" Type="http://schemas.openxmlformats.org/officeDocument/2006/relationships/hyperlink" Target="https://www.suva.ch/fr-ch/prevention/regles-vitales-et-dispositions/directive-msst/determination-des-dangers-petites-entreprises?lang=fr-CH" TargetMode="External"/><Relationship Id="rId1" Type="http://schemas.openxmlformats.org/officeDocument/2006/relationships/hyperlink" Target="https://www.suva.ch/download/outils-et-test/securite-et-protection-de-la-sante--ou-en-sommes-nous----un-autocontrole-pour-les-entreprises--88057.F?lang=fr-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AEE5E79FE4B069A19D21F311CF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591EA-2AAE-45D0-A24A-C642FAFC2EFB}"/>
      </w:docPartPr>
      <w:docPartBody>
        <w:p w:rsidR="00BD010A" w:rsidRDefault="00BD010A">
          <w:pPr>
            <w:pStyle w:val="767AEE5E79FE4B069A19D21F311CFFF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928E3A416460D9AE868F98E0C1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0FF43-E5CD-4842-8170-1787F6FF5878}"/>
      </w:docPartPr>
      <w:docPartBody>
        <w:p w:rsidR="00BD010A" w:rsidRDefault="00BD010A">
          <w:pPr>
            <w:pStyle w:val="6C4928E3A416460D9AE868F98E0C168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784F22409B4826981EB2EF9C154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3E74-85AA-4A28-81B6-BF8010C544F7}"/>
      </w:docPartPr>
      <w:docPartBody>
        <w:p w:rsidR="00BD010A" w:rsidRDefault="00BD010A">
          <w:pPr>
            <w:pStyle w:val="09784F22409B4826981EB2EF9C154C13"/>
          </w:pPr>
          <w:r>
            <w:rPr>
              <w:rStyle w:val="Platzhaltertext"/>
              <w:rFonts w:eastAsiaTheme="minorHAnsi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FA6D2-80F6-4DB4-B24E-9BB3AC0AC9A6}"/>
      </w:docPartPr>
      <w:docPartBody>
        <w:p w:rsidR="00BD010A" w:rsidRDefault="00BD010A"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0A"/>
    <w:rsid w:val="00B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67AEE5E79FE4B069A19D21F311CFFFA">
    <w:name w:val="767AEE5E79FE4B069A19D21F311CFFFA"/>
  </w:style>
  <w:style w:type="paragraph" w:customStyle="1" w:styleId="6C4928E3A416460D9AE868F98E0C1689">
    <w:name w:val="6C4928E3A416460D9AE868F98E0C1689"/>
  </w:style>
  <w:style w:type="paragraph" w:customStyle="1" w:styleId="09784F22409B4826981EB2EF9C154C13">
    <w:name w:val="09784F22409B4826981EB2EF9C154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AB90D3-D1F4-4665-8AF8-0D2BCADA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Hof</dc:creator>
  <cp:lastModifiedBy>Scherrer Ursula SECO</cp:lastModifiedBy>
  <cp:revision>9</cp:revision>
  <cp:lastPrinted>2013-06-21T13:16:00Z</cp:lastPrinted>
  <dcterms:created xsi:type="dcterms:W3CDTF">2023-03-07T14:42:00Z</dcterms:created>
  <dcterms:modified xsi:type="dcterms:W3CDTF">2023-03-08T14:22:00Z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2013-06-26/88</vt:lpwstr>
  </property>
  <property fmtid="{D5CDD505-2E9C-101B-9397-08002B2CF9AE}" pid="3" name="FSC#EVDCFG@15.1400:DossierBarCode">
    <vt:lpwstr>*COO.2101.104.7.11627*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26.06.2013 09:06:59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COO.2101.104.5.3802272</vt:lpwstr>
  </property>
  <property fmtid="{D5CDD505-2E9C-101B-9397-08002B2CF9AE}" pid="26" name="FSC#COOELAK@1.1001:Subject">
    <vt:lpwstr>DEUTSCH: Parl. Vorstösse, GS-Aufträge, Botschaften, Berichte, Gesetzes und VO-Revisionen; FRANCAIS: Parl. Vorstösse, GS-Aufträge, Botschaften, Berichte, Gesetzes und VO-Revisionen</vt:lpwstr>
  </property>
  <property fmtid="{D5CDD505-2E9C-101B-9397-08002B2CF9AE}" pid="27" name="FSC#COOELAK@1.1001:FileReference">
    <vt:lpwstr>Gesetzes- und Verordnungsrevisionen (515.0/2008/00413)</vt:lpwstr>
  </property>
  <property fmtid="{D5CDD505-2E9C-101B-9397-08002B2CF9AE}" pid="28" name="FSC#COOELAK@1.1001:FileRefYear">
    <vt:lpwstr>2008</vt:lpwstr>
  </property>
  <property fmtid="{D5CDD505-2E9C-101B-9397-08002B2CF9AE}" pid="29" name="FSC#COOELAK@1.1001:FileRefOrdinal">
    <vt:lpwstr>413</vt:lpwstr>
  </property>
  <property fmtid="{D5CDD505-2E9C-101B-9397-08002B2CF9AE}" pid="30" name="FSC#COOELAK@1.1001:FileRefOU">
    <vt:lpwstr>PACO 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Frau seco Scherrer</vt:lpwstr>
  </property>
  <property fmtid="{D5CDD505-2E9C-101B-9397-08002B2CF9AE}" pid="33" name="FSC#COOELAK@1.1001:OwnerExtension">
    <vt:lpwstr>+41 (31) 323 53 02</vt:lpwstr>
  </property>
  <property fmtid="{D5CDD505-2E9C-101B-9397-08002B2CF9AE}" pid="34" name="FSC#COOELAK@1.1001:OwnerFaxExtension">
    <vt:lpwstr>+41 (31) 322 78 31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Arbeitsmarktaufsicht (PAAM /seco)</vt:lpwstr>
  </property>
  <property fmtid="{D5CDD505-2E9C-101B-9397-08002B2CF9AE}" pid="40" name="FSC#COOELAK@1.1001:CreatedAt">
    <vt:lpwstr>26.06.2013 09:06:59</vt:lpwstr>
  </property>
  <property fmtid="{D5CDD505-2E9C-101B-9397-08002B2CF9AE}" pid="41" name="FSC#COOELAK@1.1001:OU">
    <vt:lpwstr>Arbeitsmarktaufsicht (PAAM 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*COO.2101.104.5.3802272*</vt:lpwstr>
  </property>
  <property fmtid="{D5CDD505-2E9C-101B-9397-08002B2CF9AE}" pid="44" name="FSC#COOELAK@1.1001:RefBarCode">
    <vt:lpwstr>*Déclaration du sous-traitant concernant le respect des prescriptions rel...*</vt:lpwstr>
  </property>
  <property fmtid="{D5CDD505-2E9C-101B-9397-08002B2CF9AE}" pid="45" name="FSC#COOELAK@1.1001:FileRefBarCode">
    <vt:lpwstr>*Gesetzes- und Verordnungsrevisionen (515.0/2008/00413)*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515.0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stephanie.anliker@seco-admin.ch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515.0</vt:lpwstr>
  </property>
  <property fmtid="{D5CDD505-2E9C-101B-9397-08002B2CF9AE}" pid="67" name="FSC#EVDCFG@15.1400:Dossierref">
    <vt:lpwstr>515.0/2008/00413</vt:lpwstr>
  </property>
  <property fmtid="{D5CDD505-2E9C-101B-9397-08002B2CF9AE}" pid="68" name="FSC#EVDCFG@15.1400:FileRespEmail">
    <vt:lpwstr>ursula.scherrer@seco.admin.ch</vt:lpwstr>
  </property>
  <property fmtid="{D5CDD505-2E9C-101B-9397-08002B2CF9AE}" pid="69" name="FSC#EVDCFG@15.1400:FileRespFax">
    <vt:lpwstr>+41 (31) 322 78 31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Ursula Scherrer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Arbeitsmarktaufsicht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seu</vt:lpwstr>
  </property>
  <property fmtid="{D5CDD505-2E9C-101B-9397-08002B2CF9AE}" pid="78" name="FSC#EVDCFG@15.1400:FileRespStreet">
    <vt:lpwstr>Effingerstrasse 31</vt:lpwstr>
  </property>
  <property fmtid="{D5CDD505-2E9C-101B-9397-08002B2CF9AE}" pid="79" name="FSC#EVDCFG@15.1400:FileRespTel">
    <vt:lpwstr>+41 (31) 323 53 02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*COO.2101.104.6.2467836*</vt:lpwstr>
  </property>
  <property fmtid="{D5CDD505-2E9C-101B-9397-08002B2CF9AE}" pid="92" name="FSC#EVDCFG@15.1400:Subject">
    <vt:lpwstr/>
  </property>
  <property fmtid="{D5CDD505-2E9C-101B-9397-08002B2CF9AE}" pid="93" name="FSC#EVDCFG@15.1400:Title">
    <vt:lpwstr>Deklaration Arbeitsbedingungen Subunternehmer im Ausland 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Free Movement of Persons and Labour Relations_x000d_
Supervision of the labour market</vt:lpwstr>
  </property>
  <property fmtid="{D5CDD505-2E9C-101B-9397-08002B2CF9AE}" pid="96" name="FSC#EVDCFG@15.1400:SalutationFrench">
    <vt:lpwstr>Libre circulation des personnes et Relations du travail_x000d_
Surveillance du marché du travail</vt:lpwstr>
  </property>
  <property fmtid="{D5CDD505-2E9C-101B-9397-08002B2CF9AE}" pid="97" name="FSC#EVDCFG@15.1400:SalutationGerman">
    <vt:lpwstr>Personenfreizügigkeit und Arbeitsbeziehungen_x000d_
Arbeitsmarktaufsicht</vt:lpwstr>
  </property>
  <property fmtid="{D5CDD505-2E9C-101B-9397-08002B2CF9AE}" pid="98" name="FSC#EVDCFG@15.1400:SalutationItalian">
    <vt:lpwstr>Libera circolazione delle persone e Relazioni di lavoro_x000d_
Sorveglianza del mercato di lavoro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PAAM /seco</vt:lpwstr>
  </property>
</Properties>
</file>