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8326" w14:textId="3C9975BB" w:rsidR="00A82EA6" w:rsidRPr="00873385" w:rsidRDefault="00BB770C">
      <w:pPr>
        <w:spacing w:line="260" w:lineRule="atLeast"/>
        <w:rPr>
          <w:b/>
          <w:sz w:val="24"/>
          <w:szCs w:val="24"/>
          <w:lang w:val="it-IT"/>
        </w:rPr>
      </w:pPr>
      <w:r w:rsidRPr="00873385">
        <w:rPr>
          <w:b/>
          <w:sz w:val="24"/>
          <w:szCs w:val="24"/>
          <w:lang w:val="it-IT"/>
        </w:rPr>
        <w:t xml:space="preserve">Domanda di </w:t>
      </w:r>
      <w:r w:rsidR="00B36600" w:rsidRPr="00873385">
        <w:rPr>
          <w:b/>
          <w:sz w:val="24"/>
          <w:szCs w:val="24"/>
          <w:lang w:val="it-IT"/>
        </w:rPr>
        <w:t>autorizzazione</w:t>
      </w:r>
      <w:r w:rsidRPr="00873385">
        <w:rPr>
          <w:b/>
          <w:sz w:val="24"/>
          <w:szCs w:val="24"/>
          <w:lang w:val="it-IT"/>
        </w:rPr>
        <w:t xml:space="preserve"> per l’importazione di olio di palma e di olio di palmisti all’aliquota preferenziale</w:t>
      </w:r>
      <w:r w:rsidR="001023F6" w:rsidRPr="00873385">
        <w:rPr>
          <w:b/>
          <w:sz w:val="24"/>
          <w:szCs w:val="24"/>
          <w:lang w:val="it-IT"/>
        </w:rPr>
        <w:t xml:space="preserve"> </w:t>
      </w:r>
      <w:r w:rsidRPr="00873385">
        <w:rPr>
          <w:b/>
          <w:sz w:val="24"/>
          <w:szCs w:val="24"/>
          <w:lang w:val="it-IT"/>
        </w:rPr>
        <w:t>nell’ambito dell’Accordo di partenariato economico globale tra gli Stati dell’AELS e l’Indonesia</w:t>
      </w:r>
      <w:r w:rsidR="00B36600" w:rsidRPr="00873385">
        <w:rPr>
          <w:b/>
          <w:sz w:val="24"/>
          <w:szCs w:val="24"/>
          <w:lang w:val="it-IT"/>
        </w:rPr>
        <w:t xml:space="preserve"> (CEPA)</w:t>
      </w:r>
      <w:r w:rsidR="001023F6" w:rsidRPr="00873385">
        <w:rPr>
          <w:b/>
          <w:sz w:val="24"/>
          <w:szCs w:val="24"/>
          <w:lang w:val="it-IT"/>
        </w:rPr>
        <w:br/>
      </w:r>
    </w:p>
    <w:p w14:paraId="7E773D3B" w14:textId="3C1AEE71" w:rsidR="00B101DD" w:rsidRPr="00873385" w:rsidRDefault="002222D0">
      <w:pPr>
        <w:spacing w:line="260" w:lineRule="atLeast"/>
        <w:rPr>
          <w:b/>
          <w:sz w:val="24"/>
          <w:szCs w:val="24"/>
          <w:lang w:val="it-IT"/>
        </w:rPr>
      </w:pPr>
      <w:r w:rsidRPr="00873385">
        <w:rPr>
          <w:sz w:val="24"/>
          <w:szCs w:val="24"/>
          <w:lang w:val="it-IT"/>
        </w:rPr>
        <w:t xml:space="preserve">Prova di certificazione secondo </w:t>
      </w:r>
      <w:r w:rsidR="00ED002E" w:rsidRPr="00873385">
        <w:rPr>
          <w:sz w:val="24"/>
          <w:szCs w:val="24"/>
          <w:lang w:val="it-IT"/>
        </w:rPr>
        <w:t>RSPO Id</w:t>
      </w:r>
      <w:r w:rsidR="009456BB" w:rsidRPr="00873385">
        <w:rPr>
          <w:sz w:val="24"/>
          <w:szCs w:val="24"/>
          <w:lang w:val="it-IT"/>
        </w:rPr>
        <w:t>entity Preser</w:t>
      </w:r>
      <w:r w:rsidR="00ED002E" w:rsidRPr="00873385">
        <w:rPr>
          <w:sz w:val="24"/>
          <w:szCs w:val="24"/>
          <w:lang w:val="it-IT"/>
        </w:rPr>
        <w:t xml:space="preserve">ved (IP), RSPO Segregated (SG), ISCC PLUS Segregated </w:t>
      </w:r>
      <w:r w:rsidRPr="00873385">
        <w:rPr>
          <w:sz w:val="24"/>
          <w:szCs w:val="24"/>
          <w:lang w:val="it-IT"/>
        </w:rPr>
        <w:t xml:space="preserve">oppure </w:t>
      </w:r>
      <w:r w:rsidR="009456BB" w:rsidRPr="00873385">
        <w:rPr>
          <w:sz w:val="24"/>
          <w:szCs w:val="24"/>
          <w:lang w:val="it-IT"/>
        </w:rPr>
        <w:t xml:space="preserve">POIG </w:t>
      </w:r>
      <w:r w:rsidRPr="00873385">
        <w:rPr>
          <w:sz w:val="24"/>
          <w:szCs w:val="24"/>
          <w:lang w:val="it-IT"/>
        </w:rPr>
        <w:t xml:space="preserve">in combinazione con </w:t>
      </w:r>
      <w:r w:rsidR="009456BB" w:rsidRPr="00873385">
        <w:rPr>
          <w:sz w:val="24"/>
          <w:szCs w:val="24"/>
          <w:lang w:val="it-IT"/>
        </w:rPr>
        <w:t>RSPO IP/SG</w:t>
      </w:r>
    </w:p>
    <w:p w14:paraId="3F7509B4" w14:textId="77777777" w:rsidR="00B101DD" w:rsidRPr="00873385" w:rsidRDefault="00B101DD">
      <w:pPr>
        <w:rPr>
          <w:lang w:val="it-IT"/>
        </w:rPr>
      </w:pPr>
    </w:p>
    <w:p w14:paraId="08020F3E" w14:textId="3F190A0A" w:rsidR="00B101DD" w:rsidRDefault="00B101DD">
      <w:pPr>
        <w:rPr>
          <w:vanish/>
          <w:lang w:val="it-IT"/>
        </w:rPr>
      </w:pPr>
    </w:p>
    <w:p w14:paraId="3EA2E585" w14:textId="62BA687D" w:rsidR="00560DFC" w:rsidRDefault="00560DFC">
      <w:pPr>
        <w:rPr>
          <w:vanish/>
          <w:lang w:val="it-IT"/>
        </w:rPr>
      </w:pPr>
    </w:p>
    <w:p w14:paraId="24476F89" w14:textId="77777777" w:rsidR="00560DFC" w:rsidRDefault="00560DFC">
      <w:pPr>
        <w:rPr>
          <w:vanish/>
          <w:lang w:val="it-IT"/>
        </w:rPr>
      </w:pPr>
    </w:p>
    <w:p w14:paraId="1344DF97" w14:textId="6CD14C28" w:rsidR="00B101DD" w:rsidRPr="00873385" w:rsidRDefault="001023F6">
      <w:pPr>
        <w:spacing w:after="80"/>
        <w:rPr>
          <w:rFonts w:cs="Arial"/>
          <w:b/>
          <w:sz w:val="20"/>
          <w:lang w:val="it-IT"/>
        </w:rPr>
      </w:pPr>
      <w:r w:rsidRPr="00873385">
        <w:rPr>
          <w:rFonts w:cs="Arial"/>
          <w:b/>
          <w:sz w:val="20"/>
          <w:lang w:val="it-IT"/>
        </w:rPr>
        <w:t xml:space="preserve">1. </w:t>
      </w:r>
      <w:r w:rsidR="002222D0" w:rsidRPr="00873385">
        <w:rPr>
          <w:rFonts w:cs="Arial"/>
          <w:b/>
          <w:sz w:val="20"/>
          <w:lang w:val="it-IT"/>
        </w:rPr>
        <w:t>Richiedente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067"/>
        <w:gridCol w:w="1186"/>
        <w:gridCol w:w="3260"/>
      </w:tblGrid>
      <w:tr w:rsidR="000045BD" w:rsidRPr="00873385" w14:paraId="08BD507A" w14:textId="77777777" w:rsidTr="00560DFC">
        <w:tc>
          <w:tcPr>
            <w:tcW w:w="1843" w:type="dxa"/>
            <w:shd w:val="clear" w:color="auto" w:fill="F2F2F2"/>
          </w:tcPr>
          <w:p w14:paraId="54425ADA" w14:textId="6DD5D8F7" w:rsidR="00B101DD" w:rsidRPr="00873385" w:rsidRDefault="00D25F94" w:rsidP="002222D0">
            <w:pPr>
              <w:spacing w:before="80" w:after="80"/>
              <w:rPr>
                <w:rFonts w:cs="Arial"/>
                <w:sz w:val="18"/>
                <w:szCs w:val="18"/>
                <w:lang w:val="it-IT"/>
              </w:rPr>
            </w:pPr>
            <w:r w:rsidRPr="00873385">
              <w:rPr>
                <w:rFonts w:cs="Arial"/>
                <w:sz w:val="18"/>
                <w:szCs w:val="18"/>
                <w:lang w:val="it-IT"/>
              </w:rPr>
              <w:t>Azienda</w:t>
            </w:r>
            <w:r w:rsidR="001023F6" w:rsidRPr="00873385">
              <w:rPr>
                <w:rFonts w:cs="Arial"/>
                <w:sz w:val="18"/>
                <w:szCs w:val="18"/>
                <w:lang w:val="it-IT"/>
              </w:rPr>
              <w:t xml:space="preserve"> </w:t>
            </w:r>
          </w:p>
        </w:tc>
        <w:tc>
          <w:tcPr>
            <w:tcW w:w="7513" w:type="dxa"/>
            <w:gridSpan w:val="3"/>
          </w:tcPr>
          <w:p w14:paraId="10A4437A" w14:textId="75B07851" w:rsidR="00B101DD" w:rsidRPr="00873385" w:rsidRDefault="001023F6">
            <w:pPr>
              <w:spacing w:before="80" w:after="80"/>
              <w:rPr>
                <w:rFonts w:cs="Arial"/>
                <w:sz w:val="18"/>
                <w:szCs w:val="18"/>
                <w:lang w:val="it-IT"/>
              </w:rPr>
            </w:pPr>
            <w:r w:rsidRPr="00873385">
              <w:rPr>
                <w:rFonts w:cs="Arial"/>
                <w:sz w:val="18"/>
                <w:szCs w:val="18"/>
                <w:lang w:val="it-IT"/>
              </w:rPr>
              <w:fldChar w:fldCharType="begin">
                <w:ffData>
                  <w:name w:val="Text2"/>
                  <w:enabled/>
                  <w:calcOnExit w:val="0"/>
                  <w:textInput/>
                </w:ffData>
              </w:fldChar>
            </w:r>
            <w:bookmarkStart w:id="0" w:name="Text2"/>
            <w:r w:rsidRPr="00873385">
              <w:rPr>
                <w:rFonts w:cs="Arial"/>
                <w:sz w:val="18"/>
                <w:szCs w:val="18"/>
                <w:lang w:val="it-IT"/>
              </w:rPr>
              <w:instrText xml:space="preserve"> FORMTEXT </w:instrText>
            </w:r>
            <w:r w:rsidRPr="00873385">
              <w:rPr>
                <w:rFonts w:cs="Arial"/>
                <w:sz w:val="18"/>
                <w:szCs w:val="18"/>
                <w:lang w:val="it-IT"/>
              </w:rPr>
            </w:r>
            <w:r w:rsidRPr="00873385">
              <w:rPr>
                <w:rFonts w:cs="Arial"/>
                <w:sz w:val="18"/>
                <w:szCs w:val="18"/>
                <w:lang w:val="it-IT"/>
              </w:rPr>
              <w:fldChar w:fldCharType="separate"/>
            </w:r>
            <w:bookmarkStart w:id="1" w:name="_GoBack"/>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bookmarkEnd w:id="1"/>
            <w:r w:rsidRPr="00873385">
              <w:rPr>
                <w:rFonts w:cs="Arial"/>
                <w:sz w:val="18"/>
                <w:szCs w:val="18"/>
                <w:lang w:val="it-IT"/>
              </w:rPr>
              <w:fldChar w:fldCharType="end"/>
            </w:r>
            <w:bookmarkEnd w:id="0"/>
          </w:p>
        </w:tc>
      </w:tr>
      <w:tr w:rsidR="000045BD" w:rsidRPr="00873385" w14:paraId="18CAC7DA" w14:textId="77777777" w:rsidTr="00560DFC">
        <w:tc>
          <w:tcPr>
            <w:tcW w:w="1843" w:type="dxa"/>
            <w:shd w:val="clear" w:color="auto" w:fill="F2F2F2"/>
          </w:tcPr>
          <w:p w14:paraId="19D01920" w14:textId="0349ECC6" w:rsidR="00983207" w:rsidRPr="00873385" w:rsidRDefault="002222D0" w:rsidP="00560DFC">
            <w:pPr>
              <w:spacing w:before="80" w:after="80"/>
              <w:rPr>
                <w:rFonts w:cs="Arial"/>
                <w:sz w:val="18"/>
                <w:szCs w:val="18"/>
                <w:lang w:val="it-IT"/>
              </w:rPr>
            </w:pPr>
            <w:r w:rsidRPr="00873385">
              <w:rPr>
                <w:rFonts w:cs="Arial"/>
                <w:sz w:val="18"/>
                <w:szCs w:val="18"/>
                <w:lang w:val="it-IT"/>
              </w:rPr>
              <w:t>Numero d</w:t>
            </w:r>
            <w:r w:rsidR="00560DFC">
              <w:rPr>
                <w:rFonts w:cs="Arial"/>
                <w:sz w:val="18"/>
                <w:szCs w:val="18"/>
                <w:lang w:val="it-IT"/>
              </w:rPr>
              <w:t>’</w:t>
            </w:r>
            <w:r w:rsidRPr="00873385">
              <w:rPr>
                <w:rFonts w:cs="Arial"/>
                <w:sz w:val="18"/>
                <w:szCs w:val="18"/>
                <w:lang w:val="it-IT"/>
              </w:rPr>
              <w:t xml:space="preserve">identificazione </w:t>
            </w:r>
            <w:r w:rsidR="00560DFC">
              <w:rPr>
                <w:rFonts w:cs="Arial"/>
                <w:sz w:val="18"/>
                <w:szCs w:val="18"/>
                <w:lang w:val="it-IT"/>
              </w:rPr>
              <w:t xml:space="preserve">delle imprese </w:t>
            </w:r>
            <w:r w:rsidRPr="00873385">
              <w:rPr>
                <w:rFonts w:cs="Arial"/>
                <w:sz w:val="18"/>
                <w:szCs w:val="18"/>
                <w:lang w:val="it-IT"/>
              </w:rPr>
              <w:t>(IDI)</w:t>
            </w:r>
          </w:p>
        </w:tc>
        <w:tc>
          <w:tcPr>
            <w:tcW w:w="7513" w:type="dxa"/>
            <w:gridSpan w:val="3"/>
          </w:tcPr>
          <w:p w14:paraId="5F609F43" w14:textId="6672EF64" w:rsidR="00983207" w:rsidRPr="00873385" w:rsidRDefault="00983207">
            <w:pPr>
              <w:spacing w:before="80" w:after="80"/>
              <w:rPr>
                <w:rFonts w:cs="Arial"/>
                <w:sz w:val="18"/>
                <w:szCs w:val="18"/>
                <w:lang w:val="it-IT"/>
              </w:rPr>
            </w:pPr>
            <w:r w:rsidRPr="00873385">
              <w:rPr>
                <w:rFonts w:cs="Arial"/>
                <w:sz w:val="18"/>
                <w:szCs w:val="18"/>
                <w:lang w:val="it-IT"/>
              </w:rPr>
              <w:fldChar w:fldCharType="begin">
                <w:ffData>
                  <w:name w:val="Text2"/>
                  <w:enabled/>
                  <w:calcOnExit w:val="0"/>
                  <w:textInput/>
                </w:ffData>
              </w:fldChar>
            </w:r>
            <w:r w:rsidRPr="00873385">
              <w:rPr>
                <w:rFonts w:cs="Arial"/>
                <w:sz w:val="18"/>
                <w:szCs w:val="18"/>
                <w:lang w:val="it-IT"/>
              </w:rPr>
              <w:instrText xml:space="preserve"> FORMTEXT </w:instrText>
            </w:r>
            <w:r w:rsidRPr="00873385">
              <w:rPr>
                <w:rFonts w:cs="Arial"/>
                <w:sz w:val="18"/>
                <w:szCs w:val="18"/>
                <w:lang w:val="it-IT"/>
              </w:rPr>
            </w:r>
            <w:r w:rsidRPr="00873385">
              <w:rPr>
                <w:rFonts w:cs="Arial"/>
                <w:sz w:val="18"/>
                <w:szCs w:val="18"/>
                <w:lang w:val="it-IT"/>
              </w:rPr>
              <w:fldChar w:fldCharType="separate"/>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Pr="00873385">
              <w:rPr>
                <w:rFonts w:cs="Arial"/>
                <w:sz w:val="18"/>
                <w:szCs w:val="18"/>
                <w:lang w:val="it-IT"/>
              </w:rPr>
              <w:fldChar w:fldCharType="end"/>
            </w:r>
          </w:p>
        </w:tc>
      </w:tr>
      <w:tr w:rsidR="000045BD" w:rsidRPr="00873385" w14:paraId="4BB551C4" w14:textId="77777777" w:rsidTr="00560DFC">
        <w:tc>
          <w:tcPr>
            <w:tcW w:w="1843" w:type="dxa"/>
            <w:shd w:val="clear" w:color="auto" w:fill="F2F2F2"/>
          </w:tcPr>
          <w:p w14:paraId="61C511CA" w14:textId="47C22FFC" w:rsidR="00B101DD" w:rsidRPr="00873385" w:rsidRDefault="002222D0">
            <w:pPr>
              <w:spacing w:before="80" w:after="80"/>
              <w:rPr>
                <w:rFonts w:cs="Arial"/>
                <w:sz w:val="18"/>
                <w:szCs w:val="18"/>
                <w:lang w:val="it-IT"/>
              </w:rPr>
            </w:pPr>
            <w:r w:rsidRPr="00873385">
              <w:rPr>
                <w:rFonts w:cs="Arial"/>
                <w:sz w:val="18"/>
                <w:szCs w:val="18"/>
                <w:lang w:val="it-IT"/>
              </w:rPr>
              <w:t>Via</w:t>
            </w:r>
          </w:p>
        </w:tc>
        <w:tc>
          <w:tcPr>
            <w:tcW w:w="3067" w:type="dxa"/>
          </w:tcPr>
          <w:p w14:paraId="6048586F" w14:textId="3228E258" w:rsidR="00B101DD" w:rsidRPr="00873385" w:rsidRDefault="001023F6">
            <w:pPr>
              <w:spacing w:before="80" w:after="80"/>
              <w:rPr>
                <w:rFonts w:cs="Arial"/>
                <w:sz w:val="18"/>
                <w:szCs w:val="18"/>
                <w:lang w:val="it-IT"/>
              </w:rPr>
            </w:pPr>
            <w:r w:rsidRPr="00873385">
              <w:rPr>
                <w:rFonts w:cs="Arial"/>
                <w:sz w:val="18"/>
                <w:szCs w:val="18"/>
                <w:lang w:val="it-IT"/>
              </w:rPr>
              <w:fldChar w:fldCharType="begin">
                <w:ffData>
                  <w:name w:val="Text3"/>
                  <w:enabled/>
                  <w:calcOnExit w:val="0"/>
                  <w:textInput/>
                </w:ffData>
              </w:fldChar>
            </w:r>
            <w:r w:rsidRPr="00873385">
              <w:rPr>
                <w:rFonts w:cs="Arial"/>
                <w:sz w:val="18"/>
                <w:szCs w:val="18"/>
                <w:lang w:val="it-IT"/>
              </w:rPr>
              <w:instrText xml:space="preserve"> FORMTEXT </w:instrText>
            </w:r>
            <w:r w:rsidRPr="00873385">
              <w:rPr>
                <w:rFonts w:cs="Arial"/>
                <w:sz w:val="18"/>
                <w:szCs w:val="18"/>
                <w:lang w:val="it-IT"/>
              </w:rPr>
            </w:r>
            <w:r w:rsidRPr="00873385">
              <w:rPr>
                <w:rFonts w:cs="Arial"/>
                <w:sz w:val="18"/>
                <w:szCs w:val="18"/>
                <w:lang w:val="it-IT"/>
              </w:rPr>
              <w:fldChar w:fldCharType="separate"/>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Pr="00873385">
              <w:rPr>
                <w:rFonts w:cs="Arial"/>
                <w:sz w:val="18"/>
                <w:szCs w:val="18"/>
                <w:lang w:val="it-IT"/>
              </w:rPr>
              <w:fldChar w:fldCharType="end"/>
            </w:r>
          </w:p>
        </w:tc>
        <w:tc>
          <w:tcPr>
            <w:tcW w:w="1186" w:type="dxa"/>
            <w:shd w:val="clear" w:color="auto" w:fill="F2F2F2"/>
          </w:tcPr>
          <w:p w14:paraId="5275834C" w14:textId="664A583F" w:rsidR="00B101DD" w:rsidRPr="00873385" w:rsidRDefault="002222D0">
            <w:pPr>
              <w:spacing w:before="80" w:after="80"/>
              <w:rPr>
                <w:rFonts w:cs="Arial"/>
                <w:sz w:val="18"/>
                <w:szCs w:val="18"/>
                <w:lang w:val="it-IT"/>
              </w:rPr>
            </w:pPr>
            <w:r w:rsidRPr="00873385">
              <w:rPr>
                <w:rFonts w:cs="Arial"/>
                <w:sz w:val="18"/>
                <w:szCs w:val="18"/>
                <w:lang w:val="it-IT"/>
              </w:rPr>
              <w:t>Numero</w:t>
            </w:r>
          </w:p>
        </w:tc>
        <w:tc>
          <w:tcPr>
            <w:tcW w:w="3260" w:type="dxa"/>
          </w:tcPr>
          <w:p w14:paraId="013AE6CF" w14:textId="002F8AC5" w:rsidR="00B101DD" w:rsidRPr="00873385" w:rsidRDefault="001023F6">
            <w:pPr>
              <w:spacing w:before="80" w:after="80"/>
              <w:rPr>
                <w:rFonts w:cs="Arial"/>
                <w:sz w:val="18"/>
                <w:szCs w:val="18"/>
                <w:lang w:val="it-IT"/>
              </w:rPr>
            </w:pPr>
            <w:r w:rsidRPr="00873385">
              <w:rPr>
                <w:rFonts w:cs="Arial"/>
                <w:sz w:val="18"/>
                <w:szCs w:val="18"/>
                <w:lang w:val="it-IT"/>
              </w:rPr>
              <w:fldChar w:fldCharType="begin">
                <w:ffData>
                  <w:name w:val="Text4"/>
                  <w:enabled/>
                  <w:calcOnExit w:val="0"/>
                  <w:textInput/>
                </w:ffData>
              </w:fldChar>
            </w:r>
            <w:bookmarkStart w:id="2" w:name="Text4"/>
            <w:r w:rsidRPr="00873385">
              <w:rPr>
                <w:rFonts w:cs="Arial"/>
                <w:sz w:val="18"/>
                <w:szCs w:val="18"/>
                <w:lang w:val="it-IT"/>
              </w:rPr>
              <w:instrText xml:space="preserve"> FORMTEXT </w:instrText>
            </w:r>
            <w:r w:rsidRPr="00873385">
              <w:rPr>
                <w:rFonts w:cs="Arial"/>
                <w:sz w:val="18"/>
                <w:szCs w:val="18"/>
                <w:lang w:val="it-IT"/>
              </w:rPr>
            </w:r>
            <w:r w:rsidRPr="00873385">
              <w:rPr>
                <w:rFonts w:cs="Arial"/>
                <w:sz w:val="18"/>
                <w:szCs w:val="18"/>
                <w:lang w:val="it-IT"/>
              </w:rPr>
              <w:fldChar w:fldCharType="separate"/>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Pr="00873385">
              <w:rPr>
                <w:rFonts w:cs="Arial"/>
                <w:sz w:val="18"/>
                <w:szCs w:val="18"/>
                <w:lang w:val="it-IT"/>
              </w:rPr>
              <w:fldChar w:fldCharType="end"/>
            </w:r>
            <w:bookmarkEnd w:id="2"/>
          </w:p>
        </w:tc>
      </w:tr>
      <w:tr w:rsidR="000045BD" w:rsidRPr="00873385" w14:paraId="5E68EC36" w14:textId="77777777" w:rsidTr="00560DFC">
        <w:tc>
          <w:tcPr>
            <w:tcW w:w="1843" w:type="dxa"/>
            <w:shd w:val="clear" w:color="auto" w:fill="F2F2F2"/>
          </w:tcPr>
          <w:p w14:paraId="060E9962" w14:textId="73FCB0A3" w:rsidR="00B101DD" w:rsidRPr="00873385" w:rsidRDefault="002222D0">
            <w:pPr>
              <w:spacing w:before="80" w:after="80"/>
              <w:rPr>
                <w:rFonts w:cs="Arial"/>
                <w:sz w:val="18"/>
                <w:szCs w:val="18"/>
                <w:lang w:val="it-IT"/>
              </w:rPr>
            </w:pPr>
            <w:r w:rsidRPr="00873385">
              <w:rPr>
                <w:rFonts w:cs="Arial"/>
                <w:sz w:val="18"/>
                <w:szCs w:val="18"/>
                <w:lang w:val="it-IT"/>
              </w:rPr>
              <w:t>CAP</w:t>
            </w:r>
          </w:p>
        </w:tc>
        <w:tc>
          <w:tcPr>
            <w:tcW w:w="3067" w:type="dxa"/>
          </w:tcPr>
          <w:p w14:paraId="791F06FC" w14:textId="37FDA53C" w:rsidR="00B101DD" w:rsidRPr="00873385" w:rsidRDefault="001023F6">
            <w:pPr>
              <w:spacing w:before="80" w:after="80"/>
              <w:rPr>
                <w:rFonts w:cs="Arial"/>
                <w:sz w:val="18"/>
                <w:szCs w:val="18"/>
                <w:lang w:val="it-IT"/>
              </w:rPr>
            </w:pPr>
            <w:r w:rsidRPr="00873385">
              <w:rPr>
                <w:rFonts w:cs="Arial"/>
                <w:sz w:val="18"/>
                <w:szCs w:val="18"/>
                <w:lang w:val="it-IT"/>
              </w:rPr>
              <w:fldChar w:fldCharType="begin">
                <w:ffData>
                  <w:name w:val="Text3"/>
                  <w:enabled/>
                  <w:calcOnExit w:val="0"/>
                  <w:textInput/>
                </w:ffData>
              </w:fldChar>
            </w:r>
            <w:bookmarkStart w:id="3" w:name="Text3"/>
            <w:r w:rsidRPr="00873385">
              <w:rPr>
                <w:rFonts w:cs="Arial"/>
                <w:sz w:val="18"/>
                <w:szCs w:val="18"/>
                <w:lang w:val="it-IT"/>
              </w:rPr>
              <w:instrText xml:space="preserve"> FORMTEXT </w:instrText>
            </w:r>
            <w:r w:rsidRPr="00873385">
              <w:rPr>
                <w:rFonts w:cs="Arial"/>
                <w:sz w:val="18"/>
                <w:szCs w:val="18"/>
                <w:lang w:val="it-IT"/>
              </w:rPr>
            </w:r>
            <w:r w:rsidRPr="00873385">
              <w:rPr>
                <w:rFonts w:cs="Arial"/>
                <w:sz w:val="18"/>
                <w:szCs w:val="18"/>
                <w:lang w:val="it-IT"/>
              </w:rPr>
              <w:fldChar w:fldCharType="separate"/>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Pr="00873385">
              <w:rPr>
                <w:rFonts w:cs="Arial"/>
                <w:sz w:val="18"/>
                <w:szCs w:val="18"/>
                <w:lang w:val="it-IT"/>
              </w:rPr>
              <w:fldChar w:fldCharType="end"/>
            </w:r>
            <w:bookmarkEnd w:id="3"/>
          </w:p>
        </w:tc>
        <w:tc>
          <w:tcPr>
            <w:tcW w:w="1186" w:type="dxa"/>
            <w:shd w:val="clear" w:color="auto" w:fill="F2F2F2"/>
          </w:tcPr>
          <w:p w14:paraId="365BEF34" w14:textId="308317E7" w:rsidR="00B101DD" w:rsidRPr="00873385" w:rsidRDefault="002222D0">
            <w:pPr>
              <w:spacing w:before="80" w:after="80"/>
              <w:rPr>
                <w:rFonts w:cs="Arial"/>
                <w:sz w:val="18"/>
                <w:szCs w:val="18"/>
                <w:lang w:val="it-IT"/>
              </w:rPr>
            </w:pPr>
            <w:r w:rsidRPr="00873385">
              <w:rPr>
                <w:rFonts w:cs="Arial"/>
                <w:sz w:val="18"/>
                <w:szCs w:val="18"/>
                <w:lang w:val="it-IT"/>
              </w:rPr>
              <w:t>Luogo</w:t>
            </w:r>
          </w:p>
        </w:tc>
        <w:tc>
          <w:tcPr>
            <w:tcW w:w="3260" w:type="dxa"/>
          </w:tcPr>
          <w:p w14:paraId="7FF468E4" w14:textId="7F7BE1A9" w:rsidR="00B101DD" w:rsidRPr="00873385" w:rsidRDefault="001023F6">
            <w:pPr>
              <w:spacing w:before="80" w:after="80"/>
              <w:rPr>
                <w:rFonts w:cs="Arial"/>
                <w:sz w:val="18"/>
                <w:szCs w:val="18"/>
                <w:lang w:val="it-IT"/>
              </w:rPr>
            </w:pPr>
            <w:r w:rsidRPr="00873385">
              <w:rPr>
                <w:rFonts w:cs="Arial"/>
                <w:sz w:val="18"/>
                <w:szCs w:val="18"/>
                <w:lang w:val="it-IT"/>
              </w:rPr>
              <w:fldChar w:fldCharType="begin">
                <w:ffData>
                  <w:name w:val="Text5"/>
                  <w:enabled/>
                  <w:calcOnExit w:val="0"/>
                  <w:textInput/>
                </w:ffData>
              </w:fldChar>
            </w:r>
            <w:bookmarkStart w:id="4" w:name="Text5"/>
            <w:r w:rsidRPr="00873385">
              <w:rPr>
                <w:rFonts w:cs="Arial"/>
                <w:sz w:val="18"/>
                <w:szCs w:val="18"/>
                <w:lang w:val="it-IT"/>
              </w:rPr>
              <w:instrText xml:space="preserve"> FORMTEXT </w:instrText>
            </w:r>
            <w:r w:rsidRPr="00873385">
              <w:rPr>
                <w:rFonts w:cs="Arial"/>
                <w:sz w:val="18"/>
                <w:szCs w:val="18"/>
                <w:lang w:val="it-IT"/>
              </w:rPr>
            </w:r>
            <w:r w:rsidRPr="00873385">
              <w:rPr>
                <w:rFonts w:cs="Arial"/>
                <w:sz w:val="18"/>
                <w:szCs w:val="18"/>
                <w:lang w:val="it-IT"/>
              </w:rPr>
              <w:fldChar w:fldCharType="separate"/>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Pr="00873385">
              <w:rPr>
                <w:rFonts w:cs="Arial"/>
                <w:sz w:val="18"/>
                <w:szCs w:val="18"/>
                <w:lang w:val="it-IT"/>
              </w:rPr>
              <w:fldChar w:fldCharType="end"/>
            </w:r>
            <w:bookmarkEnd w:id="4"/>
          </w:p>
        </w:tc>
      </w:tr>
    </w:tbl>
    <w:p w14:paraId="7A3AB758" w14:textId="77777777" w:rsidR="00B101DD" w:rsidRPr="00873385" w:rsidRDefault="00B101DD">
      <w:pPr>
        <w:spacing w:line="200" w:lineRule="exact"/>
        <w:rPr>
          <w:rFonts w:cs="Arial"/>
          <w:sz w:val="20"/>
          <w:lang w:val="it-IT"/>
        </w:rPr>
      </w:pPr>
    </w:p>
    <w:p w14:paraId="3998A21B" w14:textId="30080D0A" w:rsidR="00B101DD" w:rsidRPr="00873385" w:rsidRDefault="001023F6">
      <w:pPr>
        <w:spacing w:after="80"/>
        <w:rPr>
          <w:rFonts w:cs="Arial"/>
          <w:b/>
          <w:sz w:val="20"/>
          <w:lang w:val="it-IT"/>
        </w:rPr>
      </w:pPr>
      <w:r w:rsidRPr="00873385">
        <w:rPr>
          <w:rFonts w:cs="Arial"/>
          <w:b/>
          <w:sz w:val="20"/>
          <w:lang w:val="it-IT"/>
        </w:rPr>
        <w:t xml:space="preserve">2. </w:t>
      </w:r>
      <w:r w:rsidR="002222D0" w:rsidRPr="00873385">
        <w:rPr>
          <w:rFonts w:cs="Arial"/>
          <w:b/>
          <w:sz w:val="20"/>
          <w:lang w:val="it-IT"/>
        </w:rPr>
        <w:t>Persona di contatto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057"/>
        <w:gridCol w:w="1196"/>
        <w:gridCol w:w="3260"/>
      </w:tblGrid>
      <w:tr w:rsidR="000045BD" w:rsidRPr="00873385" w14:paraId="263ACBCD" w14:textId="77777777" w:rsidTr="00560DFC">
        <w:tc>
          <w:tcPr>
            <w:tcW w:w="1843" w:type="dxa"/>
            <w:shd w:val="clear" w:color="auto" w:fill="F2F2F2"/>
          </w:tcPr>
          <w:p w14:paraId="2F8FB875" w14:textId="158E3CD5" w:rsidR="00B101DD" w:rsidRPr="00873385" w:rsidRDefault="002222D0">
            <w:pPr>
              <w:spacing w:before="80" w:after="80"/>
              <w:rPr>
                <w:rFonts w:cs="Arial"/>
                <w:sz w:val="18"/>
                <w:szCs w:val="18"/>
                <w:lang w:val="it-IT"/>
              </w:rPr>
            </w:pPr>
            <w:r w:rsidRPr="00873385">
              <w:rPr>
                <w:rFonts w:cs="Arial"/>
                <w:sz w:val="18"/>
                <w:szCs w:val="18"/>
                <w:lang w:val="it-IT"/>
              </w:rPr>
              <w:t>Cognome</w:t>
            </w:r>
          </w:p>
        </w:tc>
        <w:tc>
          <w:tcPr>
            <w:tcW w:w="3057" w:type="dxa"/>
          </w:tcPr>
          <w:p w14:paraId="37A42165" w14:textId="0F809FF2" w:rsidR="00B101DD" w:rsidRPr="00873385" w:rsidRDefault="001023F6">
            <w:pPr>
              <w:spacing w:before="80" w:after="80"/>
              <w:rPr>
                <w:rFonts w:cs="Arial"/>
                <w:sz w:val="18"/>
                <w:szCs w:val="18"/>
                <w:lang w:val="it-IT"/>
              </w:rPr>
            </w:pPr>
            <w:r w:rsidRPr="00873385">
              <w:rPr>
                <w:rFonts w:cs="Arial"/>
                <w:sz w:val="18"/>
                <w:szCs w:val="18"/>
                <w:lang w:val="it-IT"/>
              </w:rPr>
              <w:fldChar w:fldCharType="begin">
                <w:ffData>
                  <w:name w:val="Text1"/>
                  <w:enabled/>
                  <w:calcOnExit w:val="0"/>
                  <w:textInput/>
                </w:ffData>
              </w:fldChar>
            </w:r>
            <w:r w:rsidRPr="00873385">
              <w:rPr>
                <w:rFonts w:cs="Arial"/>
                <w:sz w:val="18"/>
                <w:szCs w:val="18"/>
                <w:lang w:val="it-IT"/>
              </w:rPr>
              <w:instrText xml:space="preserve"> FORMTEXT </w:instrText>
            </w:r>
            <w:r w:rsidRPr="00873385">
              <w:rPr>
                <w:rFonts w:cs="Arial"/>
                <w:sz w:val="18"/>
                <w:szCs w:val="18"/>
                <w:lang w:val="it-IT"/>
              </w:rPr>
            </w:r>
            <w:r w:rsidRPr="00873385">
              <w:rPr>
                <w:rFonts w:cs="Arial"/>
                <w:sz w:val="18"/>
                <w:szCs w:val="18"/>
                <w:lang w:val="it-IT"/>
              </w:rPr>
              <w:fldChar w:fldCharType="separate"/>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Pr="00873385">
              <w:rPr>
                <w:rFonts w:cs="Arial"/>
                <w:sz w:val="18"/>
                <w:szCs w:val="18"/>
                <w:lang w:val="it-IT"/>
              </w:rPr>
              <w:fldChar w:fldCharType="end"/>
            </w:r>
          </w:p>
        </w:tc>
        <w:tc>
          <w:tcPr>
            <w:tcW w:w="1196" w:type="dxa"/>
            <w:shd w:val="clear" w:color="auto" w:fill="F2F2F2"/>
          </w:tcPr>
          <w:p w14:paraId="2EA1DEB5" w14:textId="5147C362" w:rsidR="00B101DD" w:rsidRPr="00873385" w:rsidRDefault="002222D0">
            <w:pPr>
              <w:spacing w:before="80" w:after="80"/>
              <w:rPr>
                <w:rFonts w:cs="Arial"/>
                <w:sz w:val="18"/>
                <w:szCs w:val="18"/>
                <w:lang w:val="it-IT"/>
              </w:rPr>
            </w:pPr>
            <w:r w:rsidRPr="00873385">
              <w:rPr>
                <w:rFonts w:cs="Arial"/>
                <w:sz w:val="18"/>
                <w:szCs w:val="18"/>
                <w:lang w:val="it-IT"/>
              </w:rPr>
              <w:t>Nome</w:t>
            </w:r>
          </w:p>
        </w:tc>
        <w:tc>
          <w:tcPr>
            <w:tcW w:w="3260" w:type="dxa"/>
          </w:tcPr>
          <w:p w14:paraId="12E99661" w14:textId="03DDF545" w:rsidR="00B101DD" w:rsidRPr="00873385" w:rsidRDefault="001023F6">
            <w:pPr>
              <w:spacing w:before="80" w:after="80"/>
              <w:rPr>
                <w:rFonts w:cs="Arial"/>
                <w:sz w:val="18"/>
                <w:szCs w:val="18"/>
                <w:lang w:val="it-IT"/>
              </w:rPr>
            </w:pPr>
            <w:r w:rsidRPr="00873385">
              <w:rPr>
                <w:rFonts w:cs="Arial"/>
                <w:sz w:val="18"/>
                <w:szCs w:val="18"/>
                <w:lang w:val="it-IT"/>
              </w:rPr>
              <w:fldChar w:fldCharType="begin">
                <w:ffData>
                  <w:name w:val="Text7"/>
                  <w:enabled/>
                  <w:calcOnExit w:val="0"/>
                  <w:textInput/>
                </w:ffData>
              </w:fldChar>
            </w:r>
            <w:bookmarkStart w:id="5" w:name="Text7"/>
            <w:r w:rsidRPr="00873385">
              <w:rPr>
                <w:rFonts w:cs="Arial"/>
                <w:sz w:val="18"/>
                <w:szCs w:val="18"/>
                <w:lang w:val="it-IT"/>
              </w:rPr>
              <w:instrText xml:space="preserve"> FORMTEXT </w:instrText>
            </w:r>
            <w:r w:rsidRPr="00873385">
              <w:rPr>
                <w:rFonts w:cs="Arial"/>
                <w:sz w:val="18"/>
                <w:szCs w:val="18"/>
                <w:lang w:val="it-IT"/>
              </w:rPr>
            </w:r>
            <w:r w:rsidRPr="00873385">
              <w:rPr>
                <w:rFonts w:cs="Arial"/>
                <w:sz w:val="18"/>
                <w:szCs w:val="18"/>
                <w:lang w:val="it-IT"/>
              </w:rPr>
              <w:fldChar w:fldCharType="separate"/>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Pr="00873385">
              <w:rPr>
                <w:rFonts w:cs="Arial"/>
                <w:sz w:val="18"/>
                <w:szCs w:val="18"/>
                <w:lang w:val="it-IT"/>
              </w:rPr>
              <w:fldChar w:fldCharType="end"/>
            </w:r>
            <w:bookmarkEnd w:id="5"/>
          </w:p>
        </w:tc>
      </w:tr>
      <w:tr w:rsidR="000045BD" w:rsidRPr="00873385" w14:paraId="3D4ECB17" w14:textId="77777777" w:rsidTr="00560DFC">
        <w:tc>
          <w:tcPr>
            <w:tcW w:w="1843" w:type="dxa"/>
            <w:shd w:val="clear" w:color="auto" w:fill="F2F2F2"/>
          </w:tcPr>
          <w:p w14:paraId="38A932AB" w14:textId="373F516A" w:rsidR="00B101DD" w:rsidRPr="00873385" w:rsidRDefault="000045BD" w:rsidP="002222D0">
            <w:pPr>
              <w:spacing w:before="80" w:after="80"/>
              <w:rPr>
                <w:rFonts w:cs="Arial"/>
                <w:sz w:val="18"/>
                <w:szCs w:val="18"/>
                <w:lang w:val="it-IT"/>
              </w:rPr>
            </w:pPr>
            <w:r w:rsidRPr="00873385">
              <w:rPr>
                <w:rFonts w:cs="Arial"/>
                <w:sz w:val="18"/>
                <w:szCs w:val="18"/>
                <w:lang w:val="it-IT"/>
              </w:rPr>
              <w:t>T</w:t>
            </w:r>
            <w:r w:rsidR="002222D0" w:rsidRPr="00873385">
              <w:rPr>
                <w:rFonts w:cs="Arial"/>
                <w:sz w:val="18"/>
                <w:szCs w:val="18"/>
                <w:lang w:val="it-IT"/>
              </w:rPr>
              <w:t>elefono</w:t>
            </w:r>
          </w:p>
        </w:tc>
        <w:tc>
          <w:tcPr>
            <w:tcW w:w="3057" w:type="dxa"/>
          </w:tcPr>
          <w:p w14:paraId="4E0990A1" w14:textId="4DB9B46E" w:rsidR="00B101DD" w:rsidRPr="00873385" w:rsidRDefault="001023F6">
            <w:pPr>
              <w:spacing w:before="80" w:after="80"/>
              <w:rPr>
                <w:rFonts w:cs="Arial"/>
                <w:sz w:val="18"/>
                <w:szCs w:val="18"/>
                <w:lang w:val="it-IT"/>
              </w:rPr>
            </w:pPr>
            <w:r w:rsidRPr="00873385">
              <w:rPr>
                <w:rFonts w:cs="Arial"/>
                <w:sz w:val="18"/>
                <w:szCs w:val="18"/>
                <w:lang w:val="it-IT"/>
              </w:rPr>
              <w:fldChar w:fldCharType="begin">
                <w:ffData>
                  <w:name w:val="Text6"/>
                  <w:enabled/>
                  <w:calcOnExit w:val="0"/>
                  <w:textInput/>
                </w:ffData>
              </w:fldChar>
            </w:r>
            <w:bookmarkStart w:id="6" w:name="Text6"/>
            <w:r w:rsidRPr="00873385">
              <w:rPr>
                <w:rFonts w:cs="Arial"/>
                <w:sz w:val="18"/>
                <w:szCs w:val="18"/>
                <w:lang w:val="it-IT"/>
              </w:rPr>
              <w:instrText xml:space="preserve"> FORMTEXT </w:instrText>
            </w:r>
            <w:r w:rsidRPr="00873385">
              <w:rPr>
                <w:rFonts w:cs="Arial"/>
                <w:sz w:val="18"/>
                <w:szCs w:val="18"/>
                <w:lang w:val="it-IT"/>
              </w:rPr>
            </w:r>
            <w:r w:rsidRPr="00873385">
              <w:rPr>
                <w:rFonts w:cs="Arial"/>
                <w:sz w:val="18"/>
                <w:szCs w:val="18"/>
                <w:lang w:val="it-IT"/>
              </w:rPr>
              <w:fldChar w:fldCharType="separate"/>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Pr="00873385">
              <w:rPr>
                <w:rFonts w:cs="Arial"/>
                <w:sz w:val="18"/>
                <w:szCs w:val="18"/>
                <w:lang w:val="it-IT"/>
              </w:rPr>
              <w:fldChar w:fldCharType="end"/>
            </w:r>
            <w:bookmarkEnd w:id="6"/>
          </w:p>
        </w:tc>
        <w:tc>
          <w:tcPr>
            <w:tcW w:w="1196" w:type="dxa"/>
            <w:shd w:val="clear" w:color="auto" w:fill="F2F2F2"/>
          </w:tcPr>
          <w:p w14:paraId="5FFE4767" w14:textId="0248C676" w:rsidR="00B101DD" w:rsidRPr="00873385" w:rsidRDefault="001023F6" w:rsidP="002222D0">
            <w:pPr>
              <w:spacing w:before="80" w:after="80"/>
              <w:rPr>
                <w:rFonts w:cs="Arial"/>
                <w:sz w:val="18"/>
                <w:szCs w:val="18"/>
                <w:lang w:val="it-IT"/>
              </w:rPr>
            </w:pPr>
            <w:r w:rsidRPr="00873385">
              <w:rPr>
                <w:rFonts w:cs="Arial"/>
                <w:sz w:val="18"/>
                <w:szCs w:val="18"/>
                <w:lang w:val="it-IT"/>
              </w:rPr>
              <w:t>E-</w:t>
            </w:r>
            <w:r w:rsidR="002222D0" w:rsidRPr="00873385">
              <w:rPr>
                <w:rFonts w:cs="Arial"/>
                <w:sz w:val="18"/>
                <w:szCs w:val="18"/>
                <w:lang w:val="it-IT"/>
              </w:rPr>
              <w:t>m</w:t>
            </w:r>
            <w:r w:rsidRPr="00873385">
              <w:rPr>
                <w:rFonts w:cs="Arial"/>
                <w:sz w:val="18"/>
                <w:szCs w:val="18"/>
                <w:lang w:val="it-IT"/>
              </w:rPr>
              <w:t>ail</w:t>
            </w:r>
          </w:p>
        </w:tc>
        <w:tc>
          <w:tcPr>
            <w:tcW w:w="3260" w:type="dxa"/>
          </w:tcPr>
          <w:p w14:paraId="39062F3B" w14:textId="2979ECA8" w:rsidR="00B101DD" w:rsidRPr="00873385" w:rsidRDefault="001023F6">
            <w:pPr>
              <w:spacing w:before="80" w:after="80"/>
              <w:rPr>
                <w:rFonts w:cs="Arial"/>
                <w:sz w:val="18"/>
                <w:szCs w:val="18"/>
                <w:lang w:val="it-IT"/>
              </w:rPr>
            </w:pPr>
            <w:r w:rsidRPr="00873385">
              <w:rPr>
                <w:rFonts w:cs="Arial"/>
                <w:sz w:val="18"/>
                <w:szCs w:val="18"/>
                <w:lang w:val="it-IT"/>
              </w:rPr>
              <w:fldChar w:fldCharType="begin">
                <w:ffData>
                  <w:name w:val="Text8"/>
                  <w:enabled/>
                  <w:calcOnExit w:val="0"/>
                  <w:textInput/>
                </w:ffData>
              </w:fldChar>
            </w:r>
            <w:bookmarkStart w:id="7" w:name="Text8"/>
            <w:r w:rsidRPr="00873385">
              <w:rPr>
                <w:rFonts w:cs="Arial"/>
                <w:sz w:val="18"/>
                <w:szCs w:val="18"/>
                <w:lang w:val="it-IT"/>
              </w:rPr>
              <w:instrText xml:space="preserve"> FORMTEXT </w:instrText>
            </w:r>
            <w:r w:rsidRPr="00873385">
              <w:rPr>
                <w:rFonts w:cs="Arial"/>
                <w:sz w:val="18"/>
                <w:szCs w:val="18"/>
                <w:lang w:val="it-IT"/>
              </w:rPr>
            </w:r>
            <w:r w:rsidRPr="00873385">
              <w:rPr>
                <w:rFonts w:cs="Arial"/>
                <w:sz w:val="18"/>
                <w:szCs w:val="18"/>
                <w:lang w:val="it-IT"/>
              </w:rPr>
              <w:fldChar w:fldCharType="separate"/>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Pr="00873385">
              <w:rPr>
                <w:rFonts w:cs="Arial"/>
                <w:sz w:val="18"/>
                <w:szCs w:val="18"/>
                <w:lang w:val="it-IT"/>
              </w:rPr>
              <w:fldChar w:fldCharType="end"/>
            </w:r>
            <w:bookmarkEnd w:id="7"/>
          </w:p>
        </w:tc>
      </w:tr>
    </w:tbl>
    <w:p w14:paraId="12D21756" w14:textId="77777777" w:rsidR="00B101DD" w:rsidRPr="00873385" w:rsidRDefault="00B101DD">
      <w:pPr>
        <w:spacing w:line="200" w:lineRule="exact"/>
        <w:rPr>
          <w:rFonts w:cs="Arial"/>
          <w:sz w:val="20"/>
          <w:lang w:val="it-IT"/>
        </w:rPr>
      </w:pPr>
    </w:p>
    <w:p w14:paraId="20D5F9E3" w14:textId="50C17657" w:rsidR="00D83E73" w:rsidRPr="00873385" w:rsidRDefault="001023F6">
      <w:pPr>
        <w:spacing w:after="80"/>
        <w:rPr>
          <w:rFonts w:cs="Arial"/>
          <w:b/>
          <w:sz w:val="20"/>
          <w:lang w:val="it-IT"/>
        </w:rPr>
      </w:pPr>
      <w:r w:rsidRPr="00873385">
        <w:rPr>
          <w:rFonts w:cs="Arial"/>
          <w:b/>
          <w:sz w:val="20"/>
          <w:lang w:val="it-IT"/>
        </w:rPr>
        <w:t>3.</w:t>
      </w:r>
      <w:r w:rsidR="00B02E1D" w:rsidRPr="00873385">
        <w:rPr>
          <w:rFonts w:cs="Arial"/>
          <w:b/>
          <w:sz w:val="20"/>
          <w:lang w:val="it-IT"/>
        </w:rPr>
        <w:t xml:space="preserve"> </w:t>
      </w:r>
      <w:r w:rsidR="000D30D4" w:rsidRPr="00873385">
        <w:rPr>
          <w:rFonts w:cs="Arial"/>
          <w:b/>
          <w:sz w:val="20"/>
          <w:lang w:val="it-IT"/>
        </w:rPr>
        <w:t>Sistema di certificazione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7522"/>
      </w:tblGrid>
      <w:tr w:rsidR="000045BD" w:rsidRPr="002D2FC2" w14:paraId="6158DA4B" w14:textId="77777777" w:rsidTr="00560DFC">
        <w:tc>
          <w:tcPr>
            <w:tcW w:w="1834" w:type="dxa"/>
            <w:shd w:val="clear" w:color="auto" w:fill="F2F2F2"/>
            <w:vAlign w:val="center"/>
          </w:tcPr>
          <w:p w14:paraId="4BE0436B" w14:textId="543AA6FB" w:rsidR="00B101DD" w:rsidRPr="00873385" w:rsidRDefault="00D923FB" w:rsidP="00D923FB">
            <w:pPr>
              <w:spacing w:before="80" w:after="80"/>
              <w:rPr>
                <w:rFonts w:cs="Arial"/>
                <w:sz w:val="18"/>
                <w:szCs w:val="18"/>
                <w:lang w:val="it-IT"/>
              </w:rPr>
            </w:pPr>
            <w:r w:rsidRPr="00873385">
              <w:rPr>
                <w:rFonts w:cs="Arial"/>
                <w:sz w:val="18"/>
                <w:szCs w:val="18"/>
                <w:lang w:val="it-IT"/>
              </w:rPr>
              <w:t>Nome del sistema di certificazione</w:t>
            </w:r>
          </w:p>
        </w:tc>
        <w:sdt>
          <w:sdtPr>
            <w:rPr>
              <w:rFonts w:cs="Arial"/>
              <w:sz w:val="18"/>
              <w:szCs w:val="18"/>
              <w:lang w:val="it-IT"/>
            </w:rPr>
            <w:id w:val="9564804"/>
            <w:placeholder>
              <w:docPart w:val="E6E872176A834D568EC6BEB9C8531C36"/>
            </w:placeholder>
            <w:showingPlcHdr/>
            <w:dropDownList>
              <w:listItem w:displayText="RSPO Identity Preserved (IP)" w:value="RSPO Identity Preserved (IP)"/>
              <w:listItem w:displayText="RSPO Segregated (SG)" w:value="RSPO Segregated (SG)"/>
              <w:listItem w:displayText="ISCC PLUS Segregated" w:value="ISCC PLUS Segregated"/>
              <w:listItem w:displayText="POIG in combinazione con RSPO IP/SG" w:value="POIG in combinazione con RSPO IP/SG"/>
            </w:dropDownList>
          </w:sdtPr>
          <w:sdtEndPr/>
          <w:sdtContent>
            <w:tc>
              <w:tcPr>
                <w:tcW w:w="7522" w:type="dxa"/>
              </w:tcPr>
              <w:p w14:paraId="7587446C" w14:textId="4801EC29" w:rsidR="00B101DD" w:rsidRPr="002D2FC2" w:rsidRDefault="002D2FC2">
                <w:pPr>
                  <w:spacing w:before="80" w:after="80"/>
                  <w:rPr>
                    <w:rFonts w:cs="Arial"/>
                    <w:sz w:val="18"/>
                    <w:szCs w:val="18"/>
                    <w:lang w:val="it-CH"/>
                  </w:rPr>
                </w:pPr>
                <w:r w:rsidRPr="002D2FC2">
                  <w:rPr>
                    <w:rStyle w:val="Platzhaltertext"/>
                    <w:color w:val="000000" w:themeColor="text1"/>
                    <w:sz w:val="18"/>
                    <w:szCs w:val="18"/>
                    <w:lang w:val="it-CH"/>
                  </w:rPr>
                  <w:t>Selezione del sistema di certificazione</w:t>
                </w:r>
              </w:p>
            </w:tc>
          </w:sdtContent>
        </w:sdt>
      </w:tr>
      <w:tr w:rsidR="000045BD" w:rsidRPr="00873385" w14:paraId="3FD15DF1" w14:textId="77777777" w:rsidTr="00560DFC">
        <w:tc>
          <w:tcPr>
            <w:tcW w:w="1834" w:type="dxa"/>
            <w:shd w:val="clear" w:color="auto" w:fill="F2F2F2"/>
          </w:tcPr>
          <w:p w14:paraId="28BB6137" w14:textId="2A15DBDB" w:rsidR="00D83E73" w:rsidRPr="00873385" w:rsidRDefault="00D923FB" w:rsidP="000045BD">
            <w:pPr>
              <w:spacing w:before="80" w:after="80"/>
              <w:rPr>
                <w:rFonts w:cs="Arial"/>
                <w:sz w:val="18"/>
                <w:szCs w:val="18"/>
                <w:lang w:val="it-IT"/>
              </w:rPr>
            </w:pPr>
            <w:r w:rsidRPr="00873385">
              <w:rPr>
                <w:rFonts w:cs="Arial"/>
                <w:sz w:val="18"/>
                <w:szCs w:val="18"/>
                <w:lang w:val="it-IT"/>
              </w:rPr>
              <w:t xml:space="preserve">N. di membro </w:t>
            </w:r>
            <w:r w:rsidR="000045BD" w:rsidRPr="00873385">
              <w:rPr>
                <w:rFonts w:cs="Arial"/>
                <w:sz w:val="18"/>
                <w:szCs w:val="18"/>
                <w:lang w:val="it-IT"/>
              </w:rPr>
              <w:t>del</w:t>
            </w:r>
            <w:r w:rsidRPr="00873385">
              <w:rPr>
                <w:rFonts w:cs="Arial"/>
                <w:sz w:val="18"/>
                <w:szCs w:val="18"/>
                <w:lang w:val="it-IT"/>
              </w:rPr>
              <w:t xml:space="preserve"> richiedente</w:t>
            </w:r>
          </w:p>
        </w:tc>
        <w:tc>
          <w:tcPr>
            <w:tcW w:w="7522" w:type="dxa"/>
            <w:shd w:val="clear" w:color="auto" w:fill="auto"/>
          </w:tcPr>
          <w:p w14:paraId="378D3906" w14:textId="1A560AC6" w:rsidR="00B101DD" w:rsidRPr="00873385" w:rsidRDefault="00D83E73">
            <w:pPr>
              <w:spacing w:before="80" w:after="80"/>
              <w:rPr>
                <w:rFonts w:cs="Arial"/>
                <w:sz w:val="18"/>
                <w:szCs w:val="18"/>
                <w:lang w:val="it-IT"/>
              </w:rPr>
            </w:pPr>
            <w:r w:rsidRPr="00873385">
              <w:rPr>
                <w:rFonts w:cs="Arial"/>
                <w:sz w:val="18"/>
                <w:szCs w:val="18"/>
                <w:lang w:val="it-IT"/>
              </w:rPr>
              <w:fldChar w:fldCharType="begin">
                <w:ffData>
                  <w:name w:val="Text12"/>
                  <w:enabled/>
                  <w:calcOnExit w:val="0"/>
                  <w:textInput/>
                </w:ffData>
              </w:fldChar>
            </w:r>
            <w:bookmarkStart w:id="8" w:name="Text12"/>
            <w:r w:rsidRPr="00873385">
              <w:rPr>
                <w:rFonts w:cs="Arial"/>
                <w:sz w:val="18"/>
                <w:szCs w:val="18"/>
                <w:lang w:val="it-IT"/>
              </w:rPr>
              <w:instrText xml:space="preserve"> FORMTEXT </w:instrText>
            </w:r>
            <w:r w:rsidRPr="00873385">
              <w:rPr>
                <w:rFonts w:cs="Arial"/>
                <w:sz w:val="18"/>
                <w:szCs w:val="18"/>
                <w:lang w:val="it-IT"/>
              </w:rPr>
            </w:r>
            <w:r w:rsidRPr="00873385">
              <w:rPr>
                <w:rFonts w:cs="Arial"/>
                <w:sz w:val="18"/>
                <w:szCs w:val="18"/>
                <w:lang w:val="it-IT"/>
              </w:rPr>
              <w:fldChar w:fldCharType="separate"/>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Pr="00873385">
              <w:rPr>
                <w:rFonts w:cs="Arial"/>
                <w:sz w:val="18"/>
                <w:szCs w:val="18"/>
                <w:lang w:val="it-IT"/>
              </w:rPr>
              <w:fldChar w:fldCharType="end"/>
            </w:r>
            <w:bookmarkEnd w:id="8"/>
          </w:p>
        </w:tc>
      </w:tr>
    </w:tbl>
    <w:p w14:paraId="5E0DBA52" w14:textId="77777777" w:rsidR="001F7DB8" w:rsidRPr="00873385" w:rsidRDefault="001F7DB8" w:rsidP="001464B1">
      <w:pPr>
        <w:spacing w:line="200" w:lineRule="exact"/>
        <w:rPr>
          <w:rFonts w:cs="Arial"/>
          <w:sz w:val="20"/>
          <w:lang w:val="it-IT"/>
        </w:rPr>
      </w:pPr>
    </w:p>
    <w:p w14:paraId="4FB1B87A" w14:textId="3732499E" w:rsidR="00F026E6" w:rsidRPr="00873385" w:rsidRDefault="001023F6" w:rsidP="006B0671">
      <w:pPr>
        <w:spacing w:after="80" w:line="260" w:lineRule="atLeast"/>
        <w:rPr>
          <w:u w:val="single"/>
          <w:lang w:val="it-IT"/>
        </w:rPr>
      </w:pPr>
      <w:r w:rsidRPr="00873385">
        <w:rPr>
          <w:rFonts w:cs="Arial"/>
          <w:b/>
          <w:sz w:val="20"/>
          <w:lang w:val="it-IT"/>
        </w:rPr>
        <w:t xml:space="preserve">4. </w:t>
      </w:r>
      <w:r w:rsidR="00D923FB" w:rsidRPr="00873385">
        <w:rPr>
          <w:rFonts w:cs="Arial"/>
          <w:b/>
          <w:sz w:val="20"/>
          <w:lang w:val="it-IT"/>
        </w:rPr>
        <w:t>Certificato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7522"/>
      </w:tblGrid>
      <w:tr w:rsidR="000045BD" w:rsidRPr="00873385" w14:paraId="77927786" w14:textId="77777777" w:rsidTr="00560DFC">
        <w:tc>
          <w:tcPr>
            <w:tcW w:w="1834" w:type="dxa"/>
            <w:shd w:val="clear" w:color="auto" w:fill="F2F2F2"/>
            <w:vAlign w:val="center"/>
          </w:tcPr>
          <w:p w14:paraId="6FFEEE3E" w14:textId="4EC34B42" w:rsidR="00F026E6" w:rsidRPr="00873385" w:rsidRDefault="00D923FB" w:rsidP="002B5C6F">
            <w:pPr>
              <w:spacing w:before="80" w:after="80"/>
              <w:rPr>
                <w:rFonts w:cs="Arial"/>
                <w:sz w:val="18"/>
                <w:szCs w:val="18"/>
                <w:lang w:val="it-IT"/>
              </w:rPr>
            </w:pPr>
            <w:r w:rsidRPr="00873385">
              <w:rPr>
                <w:rFonts w:cs="Arial"/>
                <w:sz w:val="18"/>
                <w:szCs w:val="18"/>
                <w:lang w:val="it-IT"/>
              </w:rPr>
              <w:t>N. del certificato</w:t>
            </w:r>
          </w:p>
        </w:tc>
        <w:tc>
          <w:tcPr>
            <w:tcW w:w="7522" w:type="dxa"/>
          </w:tcPr>
          <w:p w14:paraId="2206BD22" w14:textId="0004068B" w:rsidR="00F026E6" w:rsidRPr="00873385" w:rsidRDefault="009456BB" w:rsidP="00950FB5">
            <w:pPr>
              <w:spacing w:before="80" w:after="80"/>
              <w:rPr>
                <w:rFonts w:cs="Arial"/>
                <w:sz w:val="18"/>
                <w:szCs w:val="18"/>
                <w:lang w:val="it-IT"/>
              </w:rPr>
            </w:pPr>
            <w:r w:rsidRPr="00873385">
              <w:rPr>
                <w:rFonts w:cs="Arial"/>
                <w:sz w:val="18"/>
                <w:szCs w:val="18"/>
                <w:lang w:val="it-IT"/>
              </w:rPr>
              <w:fldChar w:fldCharType="begin">
                <w:ffData>
                  <w:name w:val="Text12"/>
                  <w:enabled/>
                  <w:calcOnExit w:val="0"/>
                  <w:textInput/>
                </w:ffData>
              </w:fldChar>
            </w:r>
            <w:r w:rsidRPr="00873385">
              <w:rPr>
                <w:rFonts w:cs="Arial"/>
                <w:sz w:val="18"/>
                <w:szCs w:val="18"/>
                <w:lang w:val="it-IT"/>
              </w:rPr>
              <w:instrText xml:space="preserve"> FORMTEXT </w:instrText>
            </w:r>
            <w:r w:rsidRPr="00873385">
              <w:rPr>
                <w:rFonts w:cs="Arial"/>
                <w:sz w:val="18"/>
                <w:szCs w:val="18"/>
                <w:lang w:val="it-IT"/>
              </w:rPr>
            </w:r>
            <w:r w:rsidRPr="00873385">
              <w:rPr>
                <w:rFonts w:cs="Arial"/>
                <w:sz w:val="18"/>
                <w:szCs w:val="18"/>
                <w:lang w:val="it-IT"/>
              </w:rPr>
              <w:fldChar w:fldCharType="separate"/>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Pr="00873385">
              <w:rPr>
                <w:rFonts w:cs="Arial"/>
                <w:sz w:val="18"/>
                <w:szCs w:val="18"/>
                <w:lang w:val="it-IT"/>
              </w:rPr>
              <w:fldChar w:fldCharType="end"/>
            </w:r>
          </w:p>
        </w:tc>
      </w:tr>
      <w:tr w:rsidR="000045BD" w:rsidRPr="00873385" w14:paraId="48CC2AC8" w14:textId="77777777" w:rsidTr="00560DFC">
        <w:tc>
          <w:tcPr>
            <w:tcW w:w="1834" w:type="dxa"/>
            <w:shd w:val="clear" w:color="auto" w:fill="F2F2F2"/>
          </w:tcPr>
          <w:p w14:paraId="49003608" w14:textId="00E85C64" w:rsidR="00F026E6" w:rsidRPr="00873385" w:rsidRDefault="00D923FB" w:rsidP="00D923FB">
            <w:pPr>
              <w:spacing w:before="80" w:after="80"/>
              <w:rPr>
                <w:rFonts w:cs="Arial"/>
                <w:sz w:val="18"/>
                <w:szCs w:val="18"/>
                <w:lang w:val="it-IT"/>
              </w:rPr>
            </w:pPr>
            <w:r w:rsidRPr="00873385">
              <w:rPr>
                <w:rFonts w:cs="Arial"/>
                <w:sz w:val="18"/>
                <w:szCs w:val="18"/>
                <w:lang w:val="it-IT"/>
              </w:rPr>
              <w:t>Scadenza del certificato</w:t>
            </w:r>
          </w:p>
        </w:tc>
        <w:tc>
          <w:tcPr>
            <w:tcW w:w="7522" w:type="dxa"/>
            <w:shd w:val="clear" w:color="auto" w:fill="auto"/>
          </w:tcPr>
          <w:p w14:paraId="2825AF8B" w14:textId="63A81E28" w:rsidR="00F026E6" w:rsidRPr="00873385" w:rsidRDefault="00F026E6" w:rsidP="00950FB5">
            <w:pPr>
              <w:spacing w:before="80" w:after="80"/>
              <w:rPr>
                <w:rFonts w:cs="Arial"/>
                <w:sz w:val="18"/>
                <w:szCs w:val="18"/>
                <w:lang w:val="it-IT"/>
              </w:rPr>
            </w:pPr>
            <w:r w:rsidRPr="00873385">
              <w:rPr>
                <w:rFonts w:cs="Arial"/>
                <w:sz w:val="18"/>
                <w:szCs w:val="18"/>
                <w:lang w:val="it-IT"/>
              </w:rPr>
              <w:fldChar w:fldCharType="begin">
                <w:ffData>
                  <w:name w:val="Text12"/>
                  <w:enabled/>
                  <w:calcOnExit w:val="0"/>
                  <w:textInput/>
                </w:ffData>
              </w:fldChar>
            </w:r>
            <w:r w:rsidRPr="00873385">
              <w:rPr>
                <w:rFonts w:cs="Arial"/>
                <w:sz w:val="18"/>
                <w:szCs w:val="18"/>
                <w:lang w:val="it-IT"/>
              </w:rPr>
              <w:instrText xml:space="preserve"> FORMTEXT </w:instrText>
            </w:r>
            <w:r w:rsidRPr="00873385">
              <w:rPr>
                <w:rFonts w:cs="Arial"/>
                <w:sz w:val="18"/>
                <w:szCs w:val="18"/>
                <w:lang w:val="it-IT"/>
              </w:rPr>
            </w:r>
            <w:r w:rsidRPr="00873385">
              <w:rPr>
                <w:rFonts w:cs="Arial"/>
                <w:sz w:val="18"/>
                <w:szCs w:val="18"/>
                <w:lang w:val="it-IT"/>
              </w:rPr>
              <w:fldChar w:fldCharType="separate"/>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002D2FC2">
              <w:rPr>
                <w:rFonts w:cs="Arial"/>
                <w:noProof/>
                <w:sz w:val="18"/>
                <w:szCs w:val="18"/>
                <w:lang w:val="it-IT"/>
              </w:rPr>
              <w:t> </w:t>
            </w:r>
            <w:r w:rsidRPr="00873385">
              <w:rPr>
                <w:rFonts w:cs="Arial"/>
                <w:sz w:val="18"/>
                <w:szCs w:val="18"/>
                <w:lang w:val="it-IT"/>
              </w:rPr>
              <w:fldChar w:fldCharType="end"/>
            </w:r>
          </w:p>
        </w:tc>
      </w:tr>
    </w:tbl>
    <w:p w14:paraId="5B9218D7" w14:textId="77777777" w:rsidR="001E33BE" w:rsidRPr="00873385" w:rsidRDefault="001E33BE" w:rsidP="001E33BE">
      <w:pPr>
        <w:spacing w:after="80" w:line="260" w:lineRule="atLeast"/>
        <w:rPr>
          <w:rFonts w:cs="Arial"/>
          <w:sz w:val="19"/>
          <w:szCs w:val="19"/>
          <w:lang w:val="it-IT"/>
        </w:rPr>
      </w:pPr>
    </w:p>
    <w:p w14:paraId="565D653F" w14:textId="17E28C63" w:rsidR="00B101DD" w:rsidRPr="00873385" w:rsidRDefault="00D923FB">
      <w:pPr>
        <w:autoSpaceDE w:val="0"/>
        <w:autoSpaceDN w:val="0"/>
        <w:adjustRightInd w:val="0"/>
        <w:spacing w:before="60" w:line="260" w:lineRule="atLeast"/>
        <w:ind w:right="284"/>
        <w:jc w:val="both"/>
        <w:rPr>
          <w:rFonts w:cs="Arial"/>
          <w:sz w:val="20"/>
          <w:lang w:val="it-IT"/>
        </w:rPr>
      </w:pPr>
      <w:r w:rsidRPr="00873385">
        <w:rPr>
          <w:rFonts w:cs="Arial"/>
          <w:b/>
          <w:sz w:val="20"/>
          <w:lang w:val="it-IT"/>
        </w:rPr>
        <w:t>IMPORTANTE</w:t>
      </w:r>
      <w:r w:rsidR="001023F6" w:rsidRPr="00873385">
        <w:rPr>
          <w:rFonts w:cs="Arial"/>
          <w:sz w:val="20"/>
          <w:lang w:val="it-IT"/>
        </w:rPr>
        <w:t xml:space="preserve">: </w:t>
      </w:r>
      <w:r w:rsidR="00FE76C9">
        <w:rPr>
          <w:rFonts w:cs="Arial"/>
          <w:sz w:val="20"/>
          <w:lang w:val="it-IT"/>
        </w:rPr>
        <w:t xml:space="preserve">Una copia del certificato </w:t>
      </w:r>
      <w:r w:rsidR="00FE76C9" w:rsidRPr="00FE76C9">
        <w:rPr>
          <w:rFonts w:cs="Arial"/>
          <w:sz w:val="20"/>
          <w:lang w:val="it-IT"/>
        </w:rPr>
        <w:t>deve essere allegata alla domanda</w:t>
      </w:r>
      <w:r w:rsidR="00FE76C9">
        <w:rPr>
          <w:rFonts w:cs="Arial"/>
          <w:sz w:val="20"/>
          <w:lang w:val="it-IT"/>
        </w:rPr>
        <w:t xml:space="preserve">. </w:t>
      </w:r>
      <w:r w:rsidRPr="00873385">
        <w:rPr>
          <w:rFonts w:cs="Arial"/>
          <w:sz w:val="20"/>
          <w:lang w:val="it-IT"/>
        </w:rPr>
        <w:t xml:space="preserve">Se il richiedente </w:t>
      </w:r>
      <w:r w:rsidRPr="006F3DB6">
        <w:rPr>
          <w:rFonts w:cs="Arial"/>
          <w:sz w:val="20"/>
          <w:u w:val="single"/>
          <w:lang w:val="it-IT"/>
        </w:rPr>
        <w:t>non</w:t>
      </w:r>
      <w:r w:rsidRPr="00873385">
        <w:rPr>
          <w:rFonts w:cs="Arial"/>
          <w:sz w:val="20"/>
          <w:lang w:val="it-IT"/>
        </w:rPr>
        <w:t xml:space="preserve"> è in grado di comprovare l’appartenenza al sistema di certificazione o la validità del certificato, la sua domanda </w:t>
      </w:r>
      <w:r w:rsidRPr="006F3DB6">
        <w:rPr>
          <w:rFonts w:cs="Arial"/>
          <w:sz w:val="20"/>
          <w:u w:val="single"/>
          <w:lang w:val="it-IT"/>
        </w:rPr>
        <w:t>non</w:t>
      </w:r>
      <w:r w:rsidRPr="00873385">
        <w:rPr>
          <w:rFonts w:cs="Arial"/>
          <w:sz w:val="20"/>
          <w:lang w:val="it-IT"/>
        </w:rPr>
        <w:t xml:space="preserve"> può essere approvata.</w:t>
      </w:r>
    </w:p>
    <w:p w14:paraId="580205D7" w14:textId="21372F54" w:rsidR="009B4F45" w:rsidRPr="00873385" w:rsidRDefault="009B4F45">
      <w:pPr>
        <w:autoSpaceDE w:val="0"/>
        <w:autoSpaceDN w:val="0"/>
        <w:adjustRightInd w:val="0"/>
        <w:spacing w:before="60" w:line="260" w:lineRule="atLeast"/>
        <w:ind w:right="284"/>
        <w:jc w:val="both"/>
        <w:rPr>
          <w:rFonts w:cs="Arial"/>
          <w:sz w:val="20"/>
          <w:lang w:val="it-IT"/>
        </w:rPr>
      </w:pPr>
    </w:p>
    <w:p w14:paraId="6E53ABCB" w14:textId="77777777" w:rsidR="00983207" w:rsidRPr="00873385" w:rsidRDefault="00983207">
      <w:pPr>
        <w:rPr>
          <w:lang w:val="it-IT"/>
        </w:rPr>
      </w:pPr>
      <w:r w:rsidRPr="00873385">
        <w:rPr>
          <w:lang w:val="it-IT"/>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4676"/>
      </w:tblGrid>
      <w:tr w:rsidR="000045BD" w:rsidRPr="004A7372" w14:paraId="6E58BA7C" w14:textId="77777777">
        <w:tc>
          <w:tcPr>
            <w:tcW w:w="9356" w:type="dxa"/>
            <w:gridSpan w:val="3"/>
            <w:tcBorders>
              <w:bottom w:val="single" w:sz="4" w:space="0" w:color="auto"/>
            </w:tcBorders>
            <w:shd w:val="clear" w:color="auto" w:fill="E0E0E0"/>
          </w:tcPr>
          <w:p w14:paraId="05814702" w14:textId="77777777" w:rsidR="000045BD" w:rsidRPr="00873385" w:rsidRDefault="000045BD" w:rsidP="00993E54">
            <w:pPr>
              <w:spacing w:before="120" w:after="70" w:line="240" w:lineRule="auto"/>
              <w:jc w:val="both"/>
              <w:rPr>
                <w:rFonts w:cs="Arial"/>
                <w:b/>
                <w:sz w:val="18"/>
                <w:szCs w:val="18"/>
                <w:lang w:val="it-IT"/>
              </w:rPr>
            </w:pPr>
            <w:r w:rsidRPr="00873385">
              <w:rPr>
                <w:rFonts w:cs="Arial"/>
                <w:b/>
                <w:sz w:val="18"/>
                <w:szCs w:val="18"/>
                <w:lang w:val="it-IT"/>
              </w:rPr>
              <w:lastRenderedPageBreak/>
              <w:t>Apponendo la propria firma, il richiedente conferma di aver compilato il modulo in modo veritiero.</w:t>
            </w:r>
          </w:p>
          <w:p w14:paraId="5931623B" w14:textId="62C347A4" w:rsidR="000045BD" w:rsidRPr="00873385" w:rsidRDefault="000045BD" w:rsidP="00993E54">
            <w:pPr>
              <w:spacing w:before="120" w:after="70" w:line="240" w:lineRule="auto"/>
              <w:jc w:val="both"/>
              <w:rPr>
                <w:rFonts w:cs="Arial"/>
                <w:b/>
                <w:sz w:val="18"/>
                <w:szCs w:val="18"/>
                <w:lang w:val="it-IT"/>
              </w:rPr>
            </w:pPr>
            <w:r w:rsidRPr="00873385">
              <w:rPr>
                <w:rFonts w:cs="Arial"/>
                <w:b/>
                <w:sz w:val="18"/>
                <w:szCs w:val="18"/>
                <w:lang w:val="it-IT"/>
              </w:rPr>
              <w:t>Si impegna a notificare immediatamente alla Segreteria di Stato dell’economia SECO qualsiasi cambiamento riguardante la persona di contatto dell’azienda, l’appartenenza a un sistema di certificazione o il possesso di un certificato, in particolare la revoca, perdita o invalidità</w:t>
            </w:r>
            <w:r w:rsidR="00B36600" w:rsidRPr="00873385">
              <w:rPr>
                <w:rFonts w:cs="Arial"/>
                <w:b/>
                <w:sz w:val="18"/>
                <w:szCs w:val="18"/>
                <w:lang w:val="it-IT"/>
              </w:rPr>
              <w:t xml:space="preserve"> di quest’ultimo</w:t>
            </w:r>
            <w:r w:rsidRPr="00873385">
              <w:rPr>
                <w:rFonts w:cs="Arial"/>
                <w:b/>
                <w:sz w:val="18"/>
                <w:szCs w:val="18"/>
                <w:lang w:val="it-IT"/>
              </w:rPr>
              <w:t>.</w:t>
            </w:r>
          </w:p>
          <w:p w14:paraId="0D6B28AB" w14:textId="722CF6F4" w:rsidR="000045BD" w:rsidRPr="00873385" w:rsidRDefault="000045BD" w:rsidP="00993E54">
            <w:pPr>
              <w:spacing w:before="120" w:after="70" w:line="240" w:lineRule="auto"/>
              <w:jc w:val="both"/>
              <w:rPr>
                <w:rFonts w:cs="Arial"/>
                <w:b/>
                <w:sz w:val="18"/>
                <w:szCs w:val="18"/>
                <w:lang w:val="it-IT"/>
              </w:rPr>
            </w:pPr>
            <w:r w:rsidRPr="00873385">
              <w:rPr>
                <w:rFonts w:cs="Arial"/>
                <w:b/>
                <w:sz w:val="18"/>
                <w:szCs w:val="18"/>
                <w:lang w:val="it-IT"/>
              </w:rPr>
              <w:t xml:space="preserve">Conferma di aver preso atto delle </w:t>
            </w:r>
            <w:r w:rsidR="00D25F94" w:rsidRPr="00873385">
              <w:rPr>
                <w:rFonts w:cs="Arial"/>
                <w:b/>
                <w:sz w:val="18"/>
                <w:szCs w:val="18"/>
                <w:lang w:val="it-IT"/>
              </w:rPr>
              <w:t xml:space="preserve">seguenti </w:t>
            </w:r>
            <w:r w:rsidRPr="00873385">
              <w:rPr>
                <w:rFonts w:cs="Arial"/>
                <w:b/>
                <w:sz w:val="18"/>
                <w:szCs w:val="18"/>
                <w:lang w:val="it-IT"/>
              </w:rPr>
              <w:t>spiegazioni relative al modulo.</w:t>
            </w:r>
          </w:p>
          <w:p w14:paraId="36657C27" w14:textId="603089AA" w:rsidR="00D25F94" w:rsidRPr="004F0957" w:rsidRDefault="00D25F94" w:rsidP="008D6ED9">
            <w:pPr>
              <w:spacing w:before="120" w:after="70" w:line="240" w:lineRule="auto"/>
              <w:jc w:val="both"/>
              <w:rPr>
                <w:rFonts w:cs="Arial"/>
                <w:b/>
                <w:sz w:val="18"/>
                <w:szCs w:val="18"/>
                <w:lang w:val="it-CH"/>
              </w:rPr>
            </w:pPr>
            <w:r w:rsidRPr="00873385">
              <w:rPr>
                <w:rFonts w:cs="Arial"/>
                <w:b/>
                <w:sz w:val="18"/>
                <w:szCs w:val="18"/>
                <w:lang w:val="it-IT"/>
              </w:rPr>
              <w:t xml:space="preserve">Il richiedente </w:t>
            </w:r>
            <w:r w:rsidR="004676CA">
              <w:rPr>
                <w:rFonts w:cs="Arial"/>
                <w:b/>
                <w:sz w:val="18"/>
                <w:szCs w:val="18"/>
                <w:lang w:val="it-IT"/>
              </w:rPr>
              <w:t>è consapevole</w:t>
            </w:r>
            <w:r w:rsidRPr="00873385">
              <w:rPr>
                <w:rFonts w:cs="Arial"/>
                <w:b/>
                <w:sz w:val="18"/>
                <w:szCs w:val="18"/>
                <w:lang w:val="it-IT"/>
              </w:rPr>
              <w:t xml:space="preserve"> che</w:t>
            </w:r>
            <w:r w:rsidR="00FE76C9">
              <w:rPr>
                <w:rFonts w:cs="Arial"/>
                <w:b/>
                <w:sz w:val="18"/>
                <w:szCs w:val="18"/>
                <w:lang w:val="it-IT"/>
              </w:rPr>
              <w:t xml:space="preserve"> secondo gli articoli 118 e 119 della </w:t>
            </w:r>
            <w:r w:rsidR="004F0957">
              <w:rPr>
                <w:rFonts w:cs="Arial"/>
                <w:b/>
                <w:sz w:val="18"/>
                <w:szCs w:val="18"/>
                <w:lang w:val="it-IT"/>
              </w:rPr>
              <w:t>l</w:t>
            </w:r>
            <w:r w:rsidR="00FE76C9">
              <w:rPr>
                <w:rFonts w:cs="Arial"/>
                <w:b/>
                <w:sz w:val="18"/>
                <w:szCs w:val="18"/>
                <w:lang w:val="it-IT"/>
              </w:rPr>
              <w:t>egge sulle dogane (RS 631.0) è punito con la multa fino al quintuplo dell’importo del tributo doganale messo in pericolo o frodate chiunque, intenzionalmente o per negligenza, omettendo di dichiarare la merce, occultandola, dichiarandola inesattamente o in qualsiasi altro modo mette in pericolo o sottrae tutti o parte dei tributi doganali</w:t>
            </w:r>
            <w:r w:rsidR="004F0957">
              <w:rPr>
                <w:rFonts w:cs="Arial"/>
                <w:b/>
                <w:sz w:val="18"/>
                <w:szCs w:val="18"/>
                <w:lang w:val="it-IT"/>
              </w:rPr>
              <w:t xml:space="preserve">. </w:t>
            </w:r>
            <w:r w:rsidR="004F0957" w:rsidRPr="004F0957">
              <w:rPr>
                <w:rFonts w:cs="Arial"/>
                <w:b/>
                <w:sz w:val="18"/>
                <w:szCs w:val="18"/>
                <w:lang w:val="it-IT"/>
              </w:rPr>
              <w:t>In caso di circostanze aggravanti, l’importo massimo della multa comminata è aumentato della metà. Può inoltre essere pronunciata una pena detentiva fino a un anno.</w:t>
            </w:r>
          </w:p>
        </w:tc>
      </w:tr>
      <w:tr w:rsidR="00B101DD" w:rsidRPr="00873385" w14:paraId="48EAF112" w14:textId="77777777">
        <w:tc>
          <w:tcPr>
            <w:tcW w:w="2286" w:type="dxa"/>
            <w:tcBorders>
              <w:left w:val="single" w:sz="4" w:space="0" w:color="auto"/>
              <w:bottom w:val="single" w:sz="4" w:space="0" w:color="auto"/>
            </w:tcBorders>
          </w:tcPr>
          <w:p w14:paraId="5CF70A7A" w14:textId="6EEEE8A7" w:rsidR="00B101DD" w:rsidRPr="00873385" w:rsidRDefault="005710F9">
            <w:pPr>
              <w:spacing w:before="120" w:after="120"/>
              <w:ind w:right="-1"/>
              <w:rPr>
                <w:sz w:val="18"/>
                <w:szCs w:val="18"/>
                <w:lang w:val="it-IT"/>
              </w:rPr>
            </w:pPr>
            <w:r w:rsidRPr="00873385">
              <w:rPr>
                <w:sz w:val="18"/>
                <w:szCs w:val="18"/>
                <w:lang w:val="it-IT"/>
              </w:rPr>
              <w:t>Luogo</w:t>
            </w:r>
          </w:p>
          <w:p w14:paraId="0C59C5A9" w14:textId="00C39F2A" w:rsidR="00682D1B" w:rsidRPr="00873385" w:rsidRDefault="001023F6">
            <w:pPr>
              <w:spacing w:before="120" w:after="120"/>
              <w:ind w:right="-1"/>
              <w:rPr>
                <w:sz w:val="18"/>
                <w:szCs w:val="18"/>
                <w:lang w:val="it-IT"/>
              </w:rPr>
            </w:pPr>
            <w:r w:rsidRPr="00873385">
              <w:rPr>
                <w:sz w:val="18"/>
                <w:szCs w:val="18"/>
                <w:lang w:val="it-IT"/>
              </w:rPr>
              <w:fldChar w:fldCharType="begin">
                <w:ffData>
                  <w:name w:val="Text321"/>
                  <w:enabled/>
                  <w:calcOnExit w:val="0"/>
                  <w:textInput/>
                </w:ffData>
              </w:fldChar>
            </w:r>
            <w:bookmarkStart w:id="9" w:name="Text321"/>
            <w:r w:rsidRPr="00873385">
              <w:rPr>
                <w:sz w:val="18"/>
                <w:szCs w:val="18"/>
                <w:lang w:val="it-IT"/>
              </w:rPr>
              <w:instrText xml:space="preserve"> FORMTEXT </w:instrText>
            </w:r>
            <w:r w:rsidRPr="00873385">
              <w:rPr>
                <w:sz w:val="18"/>
                <w:szCs w:val="18"/>
                <w:lang w:val="it-IT"/>
              </w:rPr>
            </w:r>
            <w:r w:rsidRPr="00873385">
              <w:rPr>
                <w:sz w:val="18"/>
                <w:szCs w:val="18"/>
                <w:lang w:val="it-IT"/>
              </w:rPr>
              <w:fldChar w:fldCharType="separate"/>
            </w:r>
            <w:r w:rsidR="002D2FC2">
              <w:rPr>
                <w:noProof/>
                <w:sz w:val="18"/>
                <w:szCs w:val="18"/>
                <w:lang w:val="it-IT"/>
              </w:rPr>
              <w:t> </w:t>
            </w:r>
            <w:r w:rsidR="002D2FC2">
              <w:rPr>
                <w:noProof/>
                <w:sz w:val="18"/>
                <w:szCs w:val="18"/>
                <w:lang w:val="it-IT"/>
              </w:rPr>
              <w:t> </w:t>
            </w:r>
            <w:r w:rsidR="002D2FC2">
              <w:rPr>
                <w:noProof/>
                <w:sz w:val="18"/>
                <w:szCs w:val="18"/>
                <w:lang w:val="it-IT"/>
              </w:rPr>
              <w:t> </w:t>
            </w:r>
            <w:r w:rsidR="002D2FC2">
              <w:rPr>
                <w:noProof/>
                <w:sz w:val="18"/>
                <w:szCs w:val="18"/>
                <w:lang w:val="it-IT"/>
              </w:rPr>
              <w:t> </w:t>
            </w:r>
            <w:r w:rsidR="002D2FC2">
              <w:rPr>
                <w:noProof/>
                <w:sz w:val="18"/>
                <w:szCs w:val="18"/>
                <w:lang w:val="it-IT"/>
              </w:rPr>
              <w:t> </w:t>
            </w:r>
            <w:r w:rsidRPr="00873385">
              <w:rPr>
                <w:sz w:val="18"/>
                <w:szCs w:val="18"/>
                <w:lang w:val="it-IT"/>
              </w:rPr>
              <w:fldChar w:fldCharType="end"/>
            </w:r>
            <w:bookmarkEnd w:id="9"/>
          </w:p>
          <w:p w14:paraId="6B00A7FA" w14:textId="77777777" w:rsidR="00B101DD" w:rsidRPr="00873385" w:rsidRDefault="00B101DD" w:rsidP="00682D1B">
            <w:pPr>
              <w:jc w:val="center"/>
              <w:rPr>
                <w:sz w:val="18"/>
                <w:szCs w:val="18"/>
                <w:lang w:val="it-IT"/>
              </w:rPr>
            </w:pPr>
          </w:p>
        </w:tc>
        <w:tc>
          <w:tcPr>
            <w:tcW w:w="2394" w:type="dxa"/>
            <w:tcBorders>
              <w:left w:val="single" w:sz="4" w:space="0" w:color="auto"/>
              <w:bottom w:val="single" w:sz="4" w:space="0" w:color="auto"/>
            </w:tcBorders>
          </w:tcPr>
          <w:p w14:paraId="13391BE2" w14:textId="3C75553C" w:rsidR="00B101DD" w:rsidRPr="00873385" w:rsidRDefault="005710F9">
            <w:pPr>
              <w:spacing w:before="120" w:after="120"/>
              <w:ind w:right="-1"/>
              <w:rPr>
                <w:sz w:val="18"/>
                <w:szCs w:val="18"/>
                <w:lang w:val="it-IT"/>
              </w:rPr>
            </w:pPr>
            <w:r w:rsidRPr="00873385">
              <w:rPr>
                <w:sz w:val="18"/>
                <w:szCs w:val="18"/>
                <w:lang w:val="it-IT"/>
              </w:rPr>
              <w:t>Data</w:t>
            </w:r>
          </w:p>
          <w:p w14:paraId="10EF5C89" w14:textId="5BEC3E1B" w:rsidR="00682D1B" w:rsidRPr="00873385" w:rsidRDefault="001023F6">
            <w:pPr>
              <w:spacing w:before="120" w:after="120"/>
              <w:ind w:right="-1"/>
              <w:rPr>
                <w:sz w:val="18"/>
                <w:szCs w:val="18"/>
                <w:lang w:val="it-IT"/>
              </w:rPr>
            </w:pPr>
            <w:r w:rsidRPr="00873385">
              <w:rPr>
                <w:sz w:val="18"/>
                <w:szCs w:val="18"/>
                <w:lang w:val="it-IT"/>
              </w:rPr>
              <w:fldChar w:fldCharType="begin">
                <w:ffData>
                  <w:name w:val="Text322"/>
                  <w:enabled/>
                  <w:calcOnExit w:val="0"/>
                  <w:textInput>
                    <w:type w:val="date"/>
                    <w:format w:val="dd.MM.yyyy"/>
                  </w:textInput>
                </w:ffData>
              </w:fldChar>
            </w:r>
            <w:bookmarkStart w:id="10" w:name="Text322"/>
            <w:r w:rsidRPr="00873385">
              <w:rPr>
                <w:sz w:val="18"/>
                <w:szCs w:val="18"/>
                <w:lang w:val="it-IT"/>
              </w:rPr>
              <w:instrText xml:space="preserve"> FORMTEXT </w:instrText>
            </w:r>
            <w:r w:rsidRPr="00873385">
              <w:rPr>
                <w:sz w:val="18"/>
                <w:szCs w:val="18"/>
                <w:lang w:val="it-IT"/>
              </w:rPr>
            </w:r>
            <w:r w:rsidRPr="00873385">
              <w:rPr>
                <w:sz w:val="18"/>
                <w:szCs w:val="18"/>
                <w:lang w:val="it-IT"/>
              </w:rPr>
              <w:fldChar w:fldCharType="separate"/>
            </w:r>
            <w:r w:rsidR="002D2FC2">
              <w:rPr>
                <w:noProof/>
                <w:sz w:val="18"/>
                <w:szCs w:val="18"/>
                <w:lang w:val="it-IT"/>
              </w:rPr>
              <w:t> </w:t>
            </w:r>
            <w:r w:rsidR="002D2FC2">
              <w:rPr>
                <w:noProof/>
                <w:sz w:val="18"/>
                <w:szCs w:val="18"/>
                <w:lang w:val="it-IT"/>
              </w:rPr>
              <w:t> </w:t>
            </w:r>
            <w:r w:rsidR="002D2FC2">
              <w:rPr>
                <w:noProof/>
                <w:sz w:val="18"/>
                <w:szCs w:val="18"/>
                <w:lang w:val="it-IT"/>
              </w:rPr>
              <w:t> </w:t>
            </w:r>
            <w:r w:rsidR="002D2FC2">
              <w:rPr>
                <w:noProof/>
                <w:sz w:val="18"/>
                <w:szCs w:val="18"/>
                <w:lang w:val="it-IT"/>
              </w:rPr>
              <w:t> </w:t>
            </w:r>
            <w:r w:rsidR="002D2FC2">
              <w:rPr>
                <w:noProof/>
                <w:sz w:val="18"/>
                <w:szCs w:val="18"/>
                <w:lang w:val="it-IT"/>
              </w:rPr>
              <w:t> </w:t>
            </w:r>
            <w:r w:rsidRPr="00873385">
              <w:rPr>
                <w:sz w:val="18"/>
                <w:szCs w:val="18"/>
                <w:lang w:val="it-IT"/>
              </w:rPr>
              <w:fldChar w:fldCharType="end"/>
            </w:r>
            <w:bookmarkEnd w:id="10"/>
          </w:p>
          <w:p w14:paraId="49BDA66C" w14:textId="77777777" w:rsidR="00B101DD" w:rsidRPr="00873385" w:rsidRDefault="00682D1B" w:rsidP="00682D1B">
            <w:pPr>
              <w:tabs>
                <w:tab w:val="left" w:pos="555"/>
              </w:tabs>
              <w:rPr>
                <w:sz w:val="18"/>
                <w:szCs w:val="18"/>
                <w:lang w:val="it-IT"/>
              </w:rPr>
            </w:pPr>
            <w:r w:rsidRPr="00873385">
              <w:rPr>
                <w:sz w:val="18"/>
                <w:szCs w:val="18"/>
                <w:lang w:val="it-IT"/>
              </w:rPr>
              <w:tab/>
            </w:r>
          </w:p>
        </w:tc>
        <w:tc>
          <w:tcPr>
            <w:tcW w:w="4676" w:type="dxa"/>
            <w:tcBorders>
              <w:left w:val="single" w:sz="4" w:space="0" w:color="auto"/>
              <w:bottom w:val="single" w:sz="4" w:space="0" w:color="auto"/>
            </w:tcBorders>
          </w:tcPr>
          <w:p w14:paraId="0BA64EFC" w14:textId="69736BF5" w:rsidR="00B101DD" w:rsidRPr="00873385" w:rsidRDefault="002770E2" w:rsidP="00682D1B">
            <w:pPr>
              <w:spacing w:before="120"/>
              <w:rPr>
                <w:sz w:val="18"/>
                <w:szCs w:val="18"/>
                <w:lang w:val="it-IT"/>
              </w:rPr>
            </w:pPr>
            <w:r w:rsidRPr="00873385">
              <w:rPr>
                <w:sz w:val="18"/>
                <w:szCs w:val="18"/>
                <w:lang w:val="it-IT"/>
              </w:rPr>
              <w:t>Firma</w:t>
            </w:r>
            <w:r w:rsidR="00FE76C9">
              <w:rPr>
                <w:sz w:val="18"/>
                <w:szCs w:val="18"/>
                <w:lang w:val="it-IT"/>
              </w:rPr>
              <w:t>(e)</w:t>
            </w:r>
            <w:r w:rsidRPr="00873385">
              <w:rPr>
                <w:sz w:val="18"/>
                <w:szCs w:val="18"/>
                <w:lang w:val="it-IT"/>
              </w:rPr>
              <w:t xml:space="preserve"> </w:t>
            </w:r>
            <w:r w:rsidR="00D25F94" w:rsidRPr="00873385">
              <w:rPr>
                <w:sz w:val="18"/>
                <w:szCs w:val="18"/>
                <w:lang w:val="it-IT"/>
              </w:rPr>
              <w:t>giuridicamente</w:t>
            </w:r>
            <w:r w:rsidRPr="00873385">
              <w:rPr>
                <w:sz w:val="18"/>
                <w:szCs w:val="18"/>
                <w:lang w:val="it-IT"/>
              </w:rPr>
              <w:t xml:space="preserve"> valida</w:t>
            </w:r>
            <w:r w:rsidR="00FE76C9">
              <w:rPr>
                <w:sz w:val="18"/>
                <w:szCs w:val="18"/>
                <w:lang w:val="it-IT"/>
              </w:rPr>
              <w:t>(e)</w:t>
            </w:r>
          </w:p>
          <w:p w14:paraId="0630D38C" w14:textId="77777777" w:rsidR="00682D1B" w:rsidRPr="00873385" w:rsidRDefault="00682D1B">
            <w:pPr>
              <w:spacing w:after="120"/>
              <w:rPr>
                <w:sz w:val="18"/>
                <w:szCs w:val="18"/>
                <w:lang w:val="it-IT"/>
              </w:rPr>
            </w:pPr>
          </w:p>
          <w:p w14:paraId="1A30459A" w14:textId="77777777" w:rsidR="00B101DD" w:rsidRPr="00873385" w:rsidRDefault="001023F6">
            <w:pPr>
              <w:spacing w:after="120"/>
              <w:rPr>
                <w:sz w:val="18"/>
                <w:szCs w:val="18"/>
                <w:lang w:val="it-IT"/>
              </w:rPr>
            </w:pPr>
            <w:r w:rsidRPr="00873385">
              <w:rPr>
                <w:sz w:val="18"/>
                <w:szCs w:val="18"/>
                <w:lang w:val="it-IT"/>
              </w:rPr>
              <w:t>…………………………………………………</w:t>
            </w:r>
          </w:p>
        </w:tc>
      </w:tr>
    </w:tbl>
    <w:p w14:paraId="782F2E5B" w14:textId="77777777" w:rsidR="00ED002E" w:rsidRPr="00873385" w:rsidRDefault="00ED002E" w:rsidP="00486B91">
      <w:pPr>
        <w:rPr>
          <w:rFonts w:cs="Arial"/>
          <w:sz w:val="20"/>
          <w:lang w:val="it-IT"/>
        </w:rPr>
      </w:pPr>
    </w:p>
    <w:p w14:paraId="45124BB3" w14:textId="77777777" w:rsidR="00ED002E" w:rsidRPr="00873385" w:rsidRDefault="00ED002E" w:rsidP="00486B91">
      <w:pPr>
        <w:rPr>
          <w:rFonts w:cs="Arial"/>
          <w:sz w:val="20"/>
          <w:lang w:val="it-IT"/>
        </w:rPr>
      </w:pPr>
    </w:p>
    <w:p w14:paraId="6CE7F0C9" w14:textId="77777777" w:rsidR="004E0240" w:rsidRPr="00873385" w:rsidRDefault="004E0240">
      <w:pPr>
        <w:tabs>
          <w:tab w:val="left" w:pos="567"/>
        </w:tabs>
        <w:rPr>
          <w:b/>
          <w:sz w:val="24"/>
          <w:szCs w:val="24"/>
          <w:lang w:val="it-IT"/>
        </w:rPr>
        <w:sectPr w:rsidR="004E0240" w:rsidRPr="00873385" w:rsidSect="00053DEA">
          <w:footerReference w:type="default" r:id="rId8"/>
          <w:type w:val="continuous"/>
          <w:pgSz w:w="11906" w:h="16838" w:code="9"/>
          <w:pgMar w:top="851" w:right="991" w:bottom="993" w:left="1134" w:header="680" w:footer="597" w:gutter="0"/>
          <w:cols w:space="708"/>
          <w:docGrid w:linePitch="360"/>
        </w:sectPr>
      </w:pPr>
    </w:p>
    <w:p w14:paraId="25619EF7" w14:textId="52DAA539" w:rsidR="00B101DD" w:rsidRPr="00873385" w:rsidRDefault="002770E2" w:rsidP="00943BB7">
      <w:pPr>
        <w:tabs>
          <w:tab w:val="left" w:pos="567"/>
        </w:tabs>
        <w:spacing w:after="120"/>
        <w:rPr>
          <w:b/>
          <w:sz w:val="24"/>
          <w:szCs w:val="24"/>
          <w:lang w:val="it-IT"/>
        </w:rPr>
      </w:pPr>
      <w:r w:rsidRPr="00873385">
        <w:rPr>
          <w:b/>
          <w:sz w:val="24"/>
          <w:szCs w:val="24"/>
          <w:lang w:val="it-IT"/>
        </w:rPr>
        <w:lastRenderedPageBreak/>
        <w:t>Spiegazioni relative al modulo</w:t>
      </w:r>
      <w:r w:rsidR="00486B91" w:rsidRPr="00873385">
        <w:rPr>
          <w:b/>
          <w:sz w:val="24"/>
          <w:szCs w:val="24"/>
          <w:lang w:val="it-IT"/>
        </w:rPr>
        <w:t xml:space="preserve"> </w:t>
      </w:r>
    </w:p>
    <w:p w14:paraId="2D1C3EDA" w14:textId="3A043A9A" w:rsidR="00B101DD" w:rsidRPr="00873385" w:rsidRDefault="002770E2" w:rsidP="00943BB7">
      <w:pPr>
        <w:numPr>
          <w:ilvl w:val="0"/>
          <w:numId w:val="21"/>
        </w:numPr>
        <w:tabs>
          <w:tab w:val="left" w:pos="426"/>
        </w:tabs>
        <w:spacing w:before="160" w:line="260" w:lineRule="atLeast"/>
        <w:ind w:left="0" w:firstLine="0"/>
        <w:jc w:val="both"/>
        <w:rPr>
          <w:rFonts w:cs="Arial"/>
          <w:b/>
          <w:sz w:val="20"/>
          <w:lang w:val="it-IT"/>
        </w:rPr>
      </w:pPr>
      <w:r w:rsidRPr="00873385">
        <w:rPr>
          <w:rFonts w:cs="Arial"/>
          <w:b/>
          <w:sz w:val="20"/>
          <w:lang w:val="it-IT"/>
        </w:rPr>
        <w:t>Basi legali</w:t>
      </w:r>
    </w:p>
    <w:p w14:paraId="779B8E6D" w14:textId="6F76736B" w:rsidR="00E132CF" w:rsidRPr="00873385" w:rsidRDefault="007A66C0" w:rsidP="007A66C0">
      <w:pPr>
        <w:autoSpaceDE w:val="0"/>
        <w:autoSpaceDN w:val="0"/>
        <w:adjustRightInd w:val="0"/>
        <w:spacing w:before="60" w:line="260" w:lineRule="atLeast"/>
        <w:jc w:val="both"/>
        <w:rPr>
          <w:rFonts w:cs="Arial"/>
          <w:sz w:val="20"/>
          <w:lang w:val="it-IT"/>
        </w:rPr>
      </w:pPr>
      <w:r w:rsidRPr="00873385">
        <w:rPr>
          <w:rFonts w:cs="Arial"/>
          <w:sz w:val="20"/>
          <w:lang w:val="it-IT"/>
        </w:rPr>
        <w:t>Secondo l’articolo 1 dell’ordinanza del 18 agosto 2021 sull’importazione dall’Indonesia all’aliquota preferenziale di olio di palma prodotto in maniera sostenibile</w:t>
      </w:r>
      <w:r w:rsidR="002D0B46" w:rsidRPr="00873385">
        <w:rPr>
          <w:rFonts w:cs="Arial"/>
          <w:sz w:val="20"/>
          <w:lang w:val="it-IT"/>
        </w:rPr>
        <w:t xml:space="preserve"> (R</w:t>
      </w:r>
      <w:r w:rsidR="009D3E69" w:rsidRPr="00873385">
        <w:rPr>
          <w:rFonts w:cs="Arial"/>
          <w:sz w:val="20"/>
          <w:lang w:val="it-IT"/>
        </w:rPr>
        <w:t>S</w:t>
      </w:r>
      <w:r w:rsidR="002D0B46" w:rsidRPr="00873385">
        <w:rPr>
          <w:rFonts w:cs="Arial"/>
          <w:sz w:val="20"/>
          <w:lang w:val="it-IT"/>
        </w:rPr>
        <w:t xml:space="preserve"> 632.324.27)</w:t>
      </w:r>
      <w:r w:rsidRPr="00873385">
        <w:rPr>
          <w:rFonts w:cs="Arial"/>
          <w:sz w:val="20"/>
          <w:lang w:val="it-IT"/>
        </w:rPr>
        <w:t xml:space="preserve">, </w:t>
      </w:r>
      <w:r w:rsidR="009D3E69" w:rsidRPr="00873385">
        <w:rPr>
          <w:rFonts w:cs="Arial"/>
          <w:sz w:val="20"/>
          <w:lang w:val="it-IT"/>
        </w:rPr>
        <w:t>c</w:t>
      </w:r>
      <w:r w:rsidR="00E132CF" w:rsidRPr="00873385">
        <w:rPr>
          <w:rFonts w:cs="Arial"/>
          <w:sz w:val="20"/>
          <w:lang w:val="it-IT"/>
        </w:rPr>
        <w:t xml:space="preserve">hi intende importare dall’Indonesia olio di palma e sue frazioni di cui alla voce tariffaria 1511 (olio di palma) oppure olio di palmisti e sue frazioni di cui alla voce tariffaria 1513 (olio di palmisti) a una delle aliquote </w:t>
      </w:r>
      <w:r w:rsidR="003B4D4E" w:rsidRPr="00873385">
        <w:rPr>
          <w:rFonts w:cs="Arial"/>
          <w:sz w:val="20"/>
          <w:lang w:val="it-IT"/>
        </w:rPr>
        <w:t>preferenziali</w:t>
      </w:r>
      <w:r w:rsidR="00E132CF" w:rsidRPr="00873385">
        <w:rPr>
          <w:rFonts w:cs="Arial"/>
          <w:sz w:val="20"/>
          <w:lang w:val="it-IT"/>
        </w:rPr>
        <w:t xml:space="preserve"> fissate nell’allegato 2 dell’ordinanza del 27</w:t>
      </w:r>
      <w:r w:rsidR="009D3E69" w:rsidRPr="00873385">
        <w:rPr>
          <w:rFonts w:cs="Arial"/>
          <w:sz w:val="20"/>
          <w:lang w:val="it-IT"/>
        </w:rPr>
        <w:t> </w:t>
      </w:r>
      <w:r w:rsidR="00E132CF" w:rsidRPr="00873385">
        <w:rPr>
          <w:rFonts w:cs="Arial"/>
          <w:sz w:val="20"/>
          <w:lang w:val="it-IT"/>
        </w:rPr>
        <w:t>giugno 1995 sul libero scambio 2 (</w:t>
      </w:r>
      <w:r w:rsidR="009D3E69" w:rsidRPr="00873385">
        <w:rPr>
          <w:rFonts w:cs="Arial"/>
          <w:sz w:val="20"/>
          <w:lang w:val="it-IT"/>
        </w:rPr>
        <w:t>RS 632.319</w:t>
      </w:r>
      <w:r w:rsidR="00E132CF" w:rsidRPr="00873385">
        <w:rPr>
          <w:rFonts w:cs="Arial"/>
          <w:sz w:val="20"/>
          <w:lang w:val="it-IT"/>
        </w:rPr>
        <w:t>) deve comprovare che la merce è stata prodotta in conformità con gli obiettivi di sostenibilità di cui all’articolo 8.10</w:t>
      </w:r>
      <w:r w:rsidR="009D3E69" w:rsidRPr="00873385">
        <w:rPr>
          <w:rFonts w:cs="Arial"/>
          <w:sz w:val="20"/>
          <w:lang w:val="it-IT"/>
        </w:rPr>
        <w:t xml:space="preserve"> dell’Accordo di partenariato economico globale tra gli Stati dell’AELS e l’Indonesia (CEPA</w:t>
      </w:r>
      <w:r w:rsidR="00D25F94" w:rsidRPr="00873385">
        <w:rPr>
          <w:rFonts w:cs="Arial"/>
          <w:sz w:val="20"/>
          <w:lang w:val="it-IT"/>
        </w:rPr>
        <w:t>;</w:t>
      </w:r>
      <w:r w:rsidR="009D3E69" w:rsidRPr="00873385">
        <w:rPr>
          <w:rFonts w:cs="Arial"/>
          <w:sz w:val="20"/>
          <w:lang w:val="it-IT"/>
        </w:rPr>
        <w:t xml:space="preserve"> RS 0.632.314.271).</w:t>
      </w:r>
    </w:p>
    <w:p w14:paraId="6453B001" w14:textId="5FD8D89F" w:rsidR="00E132CF" w:rsidRPr="00873385" w:rsidRDefault="00E132CF">
      <w:pPr>
        <w:autoSpaceDE w:val="0"/>
        <w:autoSpaceDN w:val="0"/>
        <w:adjustRightInd w:val="0"/>
        <w:spacing w:before="60" w:line="260" w:lineRule="atLeast"/>
        <w:jc w:val="both"/>
        <w:rPr>
          <w:rFonts w:cs="Arial"/>
          <w:sz w:val="20"/>
          <w:lang w:val="it-IT"/>
        </w:rPr>
      </w:pPr>
      <w:r w:rsidRPr="00873385">
        <w:rPr>
          <w:rFonts w:cs="Arial"/>
          <w:sz w:val="20"/>
          <w:lang w:val="it-IT"/>
        </w:rPr>
        <w:t>Secondo l’articolo 2 dell’ordinanza del 18 agosto 2021 sull’importazione dall’Indonesia all’aliquota preferenziale di olio di palma prodotto in maniera sostenibile, la prova di sostenibilità può essere fornita da chi è in possesso di un certificato valido di cui all’articolo 3 e di un’autorizzazione preferenziale di cui all’articolo 4.</w:t>
      </w:r>
    </w:p>
    <w:p w14:paraId="145F076F" w14:textId="78DBF8B0" w:rsidR="004F0957" w:rsidRPr="004F0957" w:rsidRDefault="009D3E69" w:rsidP="002D251E">
      <w:pPr>
        <w:autoSpaceDE w:val="0"/>
        <w:autoSpaceDN w:val="0"/>
        <w:adjustRightInd w:val="0"/>
        <w:spacing w:before="60" w:line="260" w:lineRule="atLeast"/>
        <w:jc w:val="both"/>
        <w:rPr>
          <w:rFonts w:cs="Arial"/>
          <w:sz w:val="20"/>
          <w:lang w:val="it-CH"/>
        </w:rPr>
      </w:pPr>
      <w:r w:rsidRPr="00873385">
        <w:rPr>
          <w:rFonts w:cs="Arial"/>
          <w:sz w:val="20"/>
          <w:lang w:val="it-IT"/>
        </w:rPr>
        <w:t xml:space="preserve">La domanda di autorizzazione preferenziale deve essere presentata alla Segreteria di Stato dell’economia (SECO) prima della prima importazione. Se approva la domanda, la SECO assegna al richiedente un numero di autorizzazione. </w:t>
      </w:r>
      <w:r w:rsidR="004F0957">
        <w:rPr>
          <w:rFonts w:cs="Arial"/>
          <w:sz w:val="20"/>
          <w:lang w:val="it-IT"/>
        </w:rPr>
        <w:t xml:space="preserve">La SECO gestisce le domande secondo l’art. 57h della legge </w:t>
      </w:r>
      <w:r w:rsidR="004F0957" w:rsidRPr="004F0957">
        <w:rPr>
          <w:rFonts w:cs="Arial"/>
          <w:sz w:val="20"/>
          <w:lang w:val="it-IT"/>
        </w:rPr>
        <w:t xml:space="preserve">sull’organizzazione del </w:t>
      </w:r>
      <w:r w:rsidR="004F0957">
        <w:rPr>
          <w:rFonts w:cs="Arial"/>
          <w:sz w:val="20"/>
          <w:lang w:val="it-IT"/>
        </w:rPr>
        <w:t>g</w:t>
      </w:r>
      <w:r w:rsidR="004F0957" w:rsidRPr="004F0957">
        <w:rPr>
          <w:rFonts w:cs="Arial"/>
          <w:sz w:val="20"/>
          <w:lang w:val="it-IT"/>
        </w:rPr>
        <w:t>overno e dell’</w:t>
      </w:r>
      <w:r w:rsidR="004F0957">
        <w:rPr>
          <w:rFonts w:cs="Arial"/>
          <w:sz w:val="20"/>
          <w:lang w:val="it-IT"/>
        </w:rPr>
        <w:t>a</w:t>
      </w:r>
      <w:r w:rsidR="004F0957" w:rsidRPr="004F0957">
        <w:rPr>
          <w:rFonts w:cs="Arial"/>
          <w:sz w:val="20"/>
          <w:lang w:val="it-IT"/>
        </w:rPr>
        <w:t>mministrazione</w:t>
      </w:r>
      <w:r w:rsidR="004F0957">
        <w:rPr>
          <w:rFonts w:cs="Arial"/>
          <w:sz w:val="20"/>
          <w:lang w:val="it-IT"/>
        </w:rPr>
        <w:t xml:space="preserve"> del 21 marzo 1997 (LOGA, RS 172.010) et l’art. 4 </w:t>
      </w:r>
      <w:r w:rsidR="004F0957" w:rsidRPr="00873385">
        <w:rPr>
          <w:rFonts w:cs="Arial"/>
          <w:sz w:val="20"/>
          <w:lang w:val="it-IT"/>
        </w:rPr>
        <w:t>dell’ordinanza del 18 agosto 2021 sull’importazione dall’Indonesia all’aliquota preferenziale di olio di palma prodotto in maniera sostenibile</w:t>
      </w:r>
      <w:r w:rsidR="004F0957">
        <w:rPr>
          <w:rFonts w:cs="Arial"/>
          <w:sz w:val="20"/>
          <w:lang w:val="it-IT"/>
        </w:rPr>
        <w:t>.</w:t>
      </w:r>
    </w:p>
    <w:p w14:paraId="1D4236A6" w14:textId="769EF2C9" w:rsidR="006C687D" w:rsidRPr="00873385" w:rsidRDefault="009D3E69" w:rsidP="009D40DE">
      <w:pPr>
        <w:numPr>
          <w:ilvl w:val="0"/>
          <w:numId w:val="21"/>
        </w:numPr>
        <w:tabs>
          <w:tab w:val="left" w:pos="426"/>
        </w:tabs>
        <w:spacing w:before="160" w:line="260" w:lineRule="atLeast"/>
        <w:ind w:left="0" w:firstLine="0"/>
        <w:jc w:val="both"/>
        <w:rPr>
          <w:rFonts w:cs="Arial"/>
          <w:b/>
          <w:sz w:val="20"/>
          <w:lang w:val="it-IT"/>
        </w:rPr>
      </w:pPr>
      <w:r w:rsidRPr="00873385">
        <w:rPr>
          <w:rFonts w:cs="Arial"/>
          <w:b/>
          <w:sz w:val="20"/>
          <w:lang w:val="it-IT"/>
        </w:rPr>
        <w:t>Principi</w:t>
      </w:r>
    </w:p>
    <w:p w14:paraId="10374411" w14:textId="7E2DBDA5" w:rsidR="006C687D" w:rsidRPr="00873385" w:rsidRDefault="001023F6" w:rsidP="009D40DE">
      <w:pPr>
        <w:tabs>
          <w:tab w:val="left" w:pos="426"/>
        </w:tabs>
        <w:spacing w:before="120" w:after="60" w:line="260" w:lineRule="atLeast"/>
        <w:jc w:val="both"/>
        <w:rPr>
          <w:rFonts w:cs="Arial"/>
          <w:b/>
          <w:sz w:val="20"/>
          <w:lang w:val="it-IT"/>
        </w:rPr>
      </w:pPr>
      <w:r w:rsidRPr="00873385">
        <w:rPr>
          <w:rFonts w:cs="Arial"/>
          <w:b/>
          <w:sz w:val="20"/>
          <w:lang w:val="it-IT"/>
        </w:rPr>
        <w:t xml:space="preserve">2.1 </w:t>
      </w:r>
      <w:r w:rsidRPr="00873385">
        <w:rPr>
          <w:rFonts w:cs="Arial"/>
          <w:b/>
          <w:sz w:val="20"/>
          <w:lang w:val="it-IT"/>
        </w:rPr>
        <w:tab/>
      </w:r>
      <w:r w:rsidR="009D40DE" w:rsidRPr="00873385">
        <w:rPr>
          <w:rFonts w:cs="Arial"/>
          <w:b/>
          <w:sz w:val="20"/>
          <w:lang w:val="it-IT"/>
        </w:rPr>
        <w:t>Flusso di merci segregato</w:t>
      </w:r>
    </w:p>
    <w:p w14:paraId="5892F8F9" w14:textId="3AA01FA3" w:rsidR="009D40DE" w:rsidRPr="00873385" w:rsidRDefault="009D40DE">
      <w:pPr>
        <w:autoSpaceDE w:val="0"/>
        <w:autoSpaceDN w:val="0"/>
        <w:adjustRightInd w:val="0"/>
        <w:spacing w:before="60" w:line="260" w:lineRule="atLeast"/>
        <w:jc w:val="both"/>
        <w:rPr>
          <w:rFonts w:cs="Arial"/>
          <w:sz w:val="20"/>
          <w:lang w:val="it-IT"/>
        </w:rPr>
      </w:pPr>
      <w:r w:rsidRPr="00873385">
        <w:rPr>
          <w:rFonts w:cs="Arial"/>
          <w:sz w:val="20"/>
          <w:lang w:val="it-IT"/>
        </w:rPr>
        <w:t>L’olio di palma deve provenire esclusivamente da siti di produzione certificati secondo uno dei sistemi di certificazione elencati nell’ordinanza sull’importazione dall’Indonesia all’aliquota preferenziale di olio di palma prodotto in maniera sostenibile. Non può in nessun momento essere mescolato con olio di palma non sostenibile (flusso di merci completamente segregato). Non sono tollerati bilanci di massa.</w:t>
      </w:r>
    </w:p>
    <w:p w14:paraId="6F3C103C" w14:textId="36F0C01F" w:rsidR="007422F9" w:rsidRPr="00873385" w:rsidRDefault="007422F9" w:rsidP="009D40DE">
      <w:pPr>
        <w:tabs>
          <w:tab w:val="left" w:pos="426"/>
        </w:tabs>
        <w:spacing w:before="120" w:after="60" w:line="260" w:lineRule="atLeast"/>
        <w:jc w:val="both"/>
        <w:rPr>
          <w:rFonts w:cs="Arial"/>
          <w:b/>
          <w:sz w:val="20"/>
          <w:lang w:val="it-IT"/>
        </w:rPr>
      </w:pPr>
      <w:r w:rsidRPr="00873385">
        <w:rPr>
          <w:rFonts w:cs="Arial"/>
          <w:b/>
          <w:sz w:val="20"/>
          <w:lang w:val="it-IT"/>
        </w:rPr>
        <w:t>2.2</w:t>
      </w:r>
      <w:r w:rsidR="009D40DE" w:rsidRPr="00873385">
        <w:rPr>
          <w:rFonts w:cs="Arial"/>
          <w:b/>
          <w:sz w:val="20"/>
          <w:lang w:val="it-IT"/>
        </w:rPr>
        <w:tab/>
        <w:t>Con</w:t>
      </w:r>
      <w:r w:rsidR="00943BB7" w:rsidRPr="00873385">
        <w:rPr>
          <w:rFonts w:cs="Arial"/>
          <w:b/>
          <w:sz w:val="20"/>
          <w:lang w:val="it-IT"/>
        </w:rPr>
        <w:t>t</w:t>
      </w:r>
      <w:r w:rsidR="009D40DE" w:rsidRPr="00873385">
        <w:rPr>
          <w:rFonts w:cs="Arial"/>
          <w:b/>
          <w:sz w:val="20"/>
          <w:lang w:val="it-IT"/>
        </w:rPr>
        <w:t>ingenti</w:t>
      </w:r>
    </w:p>
    <w:p w14:paraId="1F8D80FF" w14:textId="679AA07C" w:rsidR="009D40DE" w:rsidRPr="00873385" w:rsidRDefault="009D40DE">
      <w:pPr>
        <w:autoSpaceDE w:val="0"/>
        <w:autoSpaceDN w:val="0"/>
        <w:adjustRightInd w:val="0"/>
        <w:spacing w:before="60" w:line="260" w:lineRule="atLeast"/>
        <w:jc w:val="both"/>
        <w:rPr>
          <w:rFonts w:cs="Arial"/>
          <w:sz w:val="20"/>
          <w:lang w:val="it-IT"/>
        </w:rPr>
      </w:pPr>
      <w:r w:rsidRPr="00873385">
        <w:rPr>
          <w:rFonts w:cs="Arial"/>
          <w:sz w:val="20"/>
          <w:lang w:val="it-IT"/>
        </w:rPr>
        <w:t xml:space="preserve">Per determinate linee tariffarie l’aliquota </w:t>
      </w:r>
      <w:r w:rsidR="00943BB7" w:rsidRPr="00873385">
        <w:rPr>
          <w:rFonts w:cs="Arial"/>
          <w:sz w:val="20"/>
          <w:lang w:val="it-IT"/>
        </w:rPr>
        <w:t>preferenziale</w:t>
      </w:r>
      <w:r w:rsidRPr="00873385">
        <w:rPr>
          <w:rFonts w:cs="Arial"/>
          <w:sz w:val="20"/>
          <w:lang w:val="it-IT"/>
        </w:rPr>
        <w:t xml:space="preserve"> del CEPA si applica soltanto a </w:t>
      </w:r>
      <w:r w:rsidR="00943BB7" w:rsidRPr="00873385">
        <w:rPr>
          <w:rFonts w:cs="Arial"/>
          <w:sz w:val="20"/>
          <w:lang w:val="it-IT"/>
        </w:rPr>
        <w:t xml:space="preserve">quantità limitate </w:t>
      </w:r>
      <w:r w:rsidRPr="00873385">
        <w:rPr>
          <w:rFonts w:cs="Arial"/>
          <w:sz w:val="20"/>
          <w:lang w:val="it-IT"/>
        </w:rPr>
        <w:t>per anno civile.</w:t>
      </w:r>
      <w:r w:rsidR="00943BB7" w:rsidRPr="00873385">
        <w:rPr>
          <w:rFonts w:cs="Arial"/>
          <w:sz w:val="20"/>
          <w:lang w:val="it-IT"/>
        </w:rPr>
        <w:t xml:space="preserve"> I contingenti corrispondenti sono riportati nell’allegato 7 dell’ordinanza sul libero scambio 2. Se in un determinato anno civile il rispettivo contingente risulta esaurito, per il resto dell’anno non sussiste più alcun diritto all’importazione preferenziale neppure se l’importatore è in possesso di un’autorizzazione corrispondente.</w:t>
      </w:r>
    </w:p>
    <w:p w14:paraId="78403839" w14:textId="7B5361EC" w:rsidR="00AD1426" w:rsidRPr="00873385" w:rsidRDefault="009D40DE" w:rsidP="009D40DE">
      <w:pPr>
        <w:numPr>
          <w:ilvl w:val="0"/>
          <w:numId w:val="21"/>
        </w:numPr>
        <w:tabs>
          <w:tab w:val="left" w:pos="426"/>
        </w:tabs>
        <w:spacing w:before="160" w:line="260" w:lineRule="atLeast"/>
        <w:ind w:left="0" w:firstLine="0"/>
        <w:jc w:val="both"/>
        <w:rPr>
          <w:rFonts w:cs="Arial"/>
          <w:b/>
          <w:sz w:val="20"/>
          <w:lang w:val="it-IT"/>
        </w:rPr>
      </w:pPr>
      <w:r w:rsidRPr="00873385">
        <w:rPr>
          <w:rFonts w:cs="Arial"/>
          <w:b/>
          <w:sz w:val="20"/>
          <w:lang w:val="it-IT"/>
        </w:rPr>
        <w:t>Obbligo di notifica del richiedente in caso di cambiamenti relativi alle indicazioni fornite</w:t>
      </w:r>
    </w:p>
    <w:p w14:paraId="3E6C26A0" w14:textId="64496322" w:rsidR="00424D91" w:rsidRPr="00873385" w:rsidRDefault="00943BB7" w:rsidP="00943BB7">
      <w:pPr>
        <w:autoSpaceDE w:val="0"/>
        <w:autoSpaceDN w:val="0"/>
        <w:adjustRightInd w:val="0"/>
        <w:spacing w:before="60" w:line="260" w:lineRule="atLeast"/>
        <w:jc w:val="both"/>
        <w:rPr>
          <w:rFonts w:cs="Arial"/>
          <w:sz w:val="20"/>
          <w:lang w:val="it-IT"/>
        </w:rPr>
      </w:pPr>
      <w:r w:rsidRPr="00873385">
        <w:rPr>
          <w:rFonts w:cs="Arial"/>
          <w:sz w:val="20"/>
          <w:lang w:val="it-IT"/>
        </w:rPr>
        <w:t xml:space="preserve">Il richiedente deve </w:t>
      </w:r>
      <w:r w:rsidR="00424D91" w:rsidRPr="00873385">
        <w:rPr>
          <w:rFonts w:cs="Arial"/>
          <w:sz w:val="20"/>
          <w:lang w:val="it-IT"/>
        </w:rPr>
        <w:t>notificare</w:t>
      </w:r>
      <w:r w:rsidRPr="00873385">
        <w:rPr>
          <w:rFonts w:cs="Arial"/>
          <w:sz w:val="20"/>
          <w:lang w:val="it-IT"/>
        </w:rPr>
        <w:t xml:space="preserve"> </w:t>
      </w:r>
      <w:r w:rsidR="00424D91" w:rsidRPr="00873385">
        <w:rPr>
          <w:rFonts w:cs="Arial"/>
          <w:sz w:val="20"/>
          <w:lang w:val="it-IT"/>
        </w:rPr>
        <w:t>senza indugio</w:t>
      </w:r>
      <w:r w:rsidRPr="00873385">
        <w:rPr>
          <w:rFonts w:cs="Arial"/>
          <w:sz w:val="20"/>
          <w:lang w:val="it-IT"/>
        </w:rPr>
        <w:t xml:space="preserve"> alla </w:t>
      </w:r>
      <w:r w:rsidR="00424D91" w:rsidRPr="00873385">
        <w:rPr>
          <w:rFonts w:cs="Arial"/>
          <w:sz w:val="20"/>
          <w:lang w:val="it-IT"/>
        </w:rPr>
        <w:t>Segreteria di Stato dell’economia (SECO)</w:t>
      </w:r>
      <w:r w:rsidRPr="00873385">
        <w:rPr>
          <w:rFonts w:cs="Arial"/>
          <w:sz w:val="20"/>
          <w:lang w:val="it-IT"/>
        </w:rPr>
        <w:t xml:space="preserve"> </w:t>
      </w:r>
      <w:r w:rsidR="00424D91" w:rsidRPr="00873385">
        <w:rPr>
          <w:rFonts w:cs="Arial"/>
          <w:sz w:val="20"/>
          <w:lang w:val="it-IT"/>
        </w:rPr>
        <w:t>gli eventuali</w:t>
      </w:r>
      <w:r w:rsidRPr="00873385">
        <w:rPr>
          <w:rFonts w:cs="Arial"/>
          <w:sz w:val="20"/>
          <w:lang w:val="it-IT"/>
        </w:rPr>
        <w:t xml:space="preserve"> cambiamenti </w:t>
      </w:r>
      <w:r w:rsidR="00424D91" w:rsidRPr="00873385">
        <w:rPr>
          <w:rFonts w:cs="Arial"/>
          <w:sz w:val="20"/>
          <w:lang w:val="it-IT"/>
        </w:rPr>
        <w:t>concernenti la certificazione secondo uno dei sistemi riconosciuti e, in particolare, la revoca, la perdita o l’invalidità del certificato (art. 5 cpv. 2 dell’ordinanza del 18 agosto 2021 sull’importazione dall’Indonesia all’aliquota preferenziale di olio di palma prodotto in maniera sostenibile)</w:t>
      </w:r>
      <w:r w:rsidR="003B4D4E" w:rsidRPr="00873385">
        <w:rPr>
          <w:rFonts w:cs="Arial"/>
          <w:sz w:val="20"/>
          <w:lang w:val="it-IT"/>
        </w:rPr>
        <w:t>.</w:t>
      </w:r>
    </w:p>
    <w:p w14:paraId="40B8B104" w14:textId="4E75D2AE" w:rsidR="00B101DD" w:rsidRPr="00873385" w:rsidRDefault="00F55829" w:rsidP="000045BD">
      <w:pPr>
        <w:numPr>
          <w:ilvl w:val="0"/>
          <w:numId w:val="21"/>
        </w:numPr>
        <w:tabs>
          <w:tab w:val="left" w:pos="426"/>
        </w:tabs>
        <w:spacing w:before="160" w:line="260" w:lineRule="atLeast"/>
        <w:ind w:left="0" w:firstLine="0"/>
        <w:jc w:val="both"/>
        <w:rPr>
          <w:rFonts w:cs="Arial"/>
          <w:b/>
          <w:sz w:val="20"/>
          <w:lang w:val="it-IT"/>
        </w:rPr>
      </w:pPr>
      <w:r w:rsidRPr="00873385">
        <w:rPr>
          <w:rFonts w:cs="Arial"/>
          <w:b/>
          <w:sz w:val="20"/>
          <w:lang w:val="it-IT"/>
        </w:rPr>
        <w:t>Infrazioni</w:t>
      </w:r>
    </w:p>
    <w:p w14:paraId="13F0ABDB" w14:textId="66EDF013" w:rsidR="004F0957" w:rsidRDefault="004F0957">
      <w:pPr>
        <w:autoSpaceDE w:val="0"/>
        <w:autoSpaceDN w:val="0"/>
        <w:adjustRightInd w:val="0"/>
        <w:spacing w:before="60" w:line="260" w:lineRule="atLeast"/>
        <w:jc w:val="both"/>
        <w:rPr>
          <w:rFonts w:cs="Arial"/>
          <w:sz w:val="20"/>
          <w:lang w:val="it-IT"/>
        </w:rPr>
      </w:pPr>
      <w:r>
        <w:rPr>
          <w:rFonts w:cs="Arial"/>
          <w:sz w:val="20"/>
          <w:lang w:val="it-IT"/>
        </w:rPr>
        <w:t>S</w:t>
      </w:r>
      <w:r w:rsidRPr="004F0957">
        <w:rPr>
          <w:rFonts w:cs="Arial"/>
          <w:sz w:val="20"/>
          <w:lang w:val="it-IT"/>
        </w:rPr>
        <w:t xml:space="preserve">econdo gli articoli 118 e 119 della </w:t>
      </w:r>
      <w:r w:rsidR="00291993">
        <w:rPr>
          <w:rFonts w:cs="Arial"/>
          <w:sz w:val="20"/>
          <w:lang w:val="it-IT"/>
        </w:rPr>
        <w:t>l</w:t>
      </w:r>
      <w:r w:rsidRPr="004F0957">
        <w:rPr>
          <w:rFonts w:cs="Arial"/>
          <w:sz w:val="20"/>
          <w:lang w:val="it-IT"/>
        </w:rPr>
        <w:t>egge sulle dogane (RS 631.0) è punito con la multa fino al quintuplo dell’importo del tributo doganale messo in pericolo o frodate chiunque, intenzionalmente o per negligenza, omettendo di dichiarare la merce, occultandola, dichiarandola inesattamente o in qualsiasi altro modo mette in pericolo o sottrae tutti o parte dei tributi doganali. In caso di circostanze aggravanti, l’importo massimo della multa comminata è aumentato della metà. Può inoltre essere pronunciata una pena detentiva fino a un anno.</w:t>
      </w:r>
      <w:r>
        <w:rPr>
          <w:rFonts w:cs="Arial"/>
          <w:sz w:val="20"/>
          <w:lang w:val="it-IT"/>
        </w:rPr>
        <w:t xml:space="preserve"> Le </w:t>
      </w:r>
      <w:r w:rsidR="00291993">
        <w:rPr>
          <w:rFonts w:cs="Arial"/>
          <w:sz w:val="20"/>
          <w:lang w:val="it-IT"/>
        </w:rPr>
        <w:t>violazioni dell’obbligo di conservazione sono punite come i</w:t>
      </w:r>
      <w:r w:rsidR="00291993" w:rsidRPr="00291993">
        <w:rPr>
          <w:rFonts w:cs="Arial"/>
          <w:sz w:val="20"/>
          <w:lang w:val="it-IT"/>
        </w:rPr>
        <w:t>nosservanz</w:t>
      </w:r>
      <w:r w:rsidR="00291993">
        <w:rPr>
          <w:rFonts w:cs="Arial"/>
          <w:sz w:val="20"/>
          <w:lang w:val="it-IT"/>
        </w:rPr>
        <w:t>e</w:t>
      </w:r>
      <w:r w:rsidR="00291993" w:rsidRPr="00291993">
        <w:rPr>
          <w:rFonts w:cs="Arial"/>
          <w:sz w:val="20"/>
          <w:lang w:val="it-IT"/>
        </w:rPr>
        <w:t xml:space="preserve"> di prescrizioni d’ordine</w:t>
      </w:r>
      <w:r w:rsidR="00291993">
        <w:rPr>
          <w:rFonts w:cs="Arial"/>
          <w:sz w:val="20"/>
          <w:lang w:val="it-IT"/>
        </w:rPr>
        <w:t xml:space="preserve"> (art. 127 della legge sulle dogane). Inoltre, i </w:t>
      </w:r>
      <w:r w:rsidR="00756207">
        <w:rPr>
          <w:rFonts w:cs="Arial"/>
          <w:sz w:val="20"/>
          <w:lang w:val="it-IT"/>
        </w:rPr>
        <w:t>dazi</w:t>
      </w:r>
      <w:r w:rsidR="00291993">
        <w:rPr>
          <w:rFonts w:cs="Arial"/>
          <w:sz w:val="20"/>
          <w:lang w:val="it-IT"/>
        </w:rPr>
        <w:t xml:space="preserve"> ingiustamente non pagati devono essere </w:t>
      </w:r>
      <w:r w:rsidR="00756207">
        <w:rPr>
          <w:rFonts w:cs="Arial"/>
          <w:sz w:val="20"/>
          <w:lang w:val="it-IT"/>
        </w:rPr>
        <w:t>pagati</w:t>
      </w:r>
      <w:r w:rsidR="00756207" w:rsidRPr="00756207">
        <w:rPr>
          <w:rFonts w:cs="Arial"/>
          <w:sz w:val="20"/>
          <w:lang w:val="it-IT"/>
        </w:rPr>
        <w:t xml:space="preserve"> posticipatamente</w:t>
      </w:r>
      <w:r w:rsidR="00291993">
        <w:rPr>
          <w:rFonts w:cs="Arial"/>
          <w:sz w:val="20"/>
          <w:lang w:val="it-IT"/>
        </w:rPr>
        <w:t>.</w:t>
      </w:r>
    </w:p>
    <w:sectPr w:rsidR="004F0957" w:rsidSect="00053DEA">
      <w:pgSz w:w="11906" w:h="16838" w:code="9"/>
      <w:pgMar w:top="851" w:right="991" w:bottom="993" w:left="1134" w:header="680" w:footer="5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9C56C" w14:textId="77777777" w:rsidR="00E1512C" w:rsidRDefault="00E1512C">
      <w:r>
        <w:separator/>
      </w:r>
    </w:p>
  </w:endnote>
  <w:endnote w:type="continuationSeparator" w:id="0">
    <w:p w14:paraId="1733D589" w14:textId="77777777" w:rsidR="00E1512C" w:rsidRDefault="00E1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71" w:type="dxa"/>
      <w:tblLayout w:type="fixed"/>
      <w:tblCellMar>
        <w:left w:w="71" w:type="dxa"/>
        <w:right w:w="71" w:type="dxa"/>
      </w:tblCellMar>
      <w:tblLook w:val="01E0" w:firstRow="1" w:lastRow="1" w:firstColumn="1" w:lastColumn="1" w:noHBand="0" w:noVBand="0"/>
    </w:tblPr>
    <w:tblGrid>
      <w:gridCol w:w="9781"/>
    </w:tblGrid>
    <w:tr w:rsidR="00682D1B" w14:paraId="3C91EA0D" w14:textId="77777777">
      <w:trPr>
        <w:cantSplit/>
      </w:trPr>
      <w:tc>
        <w:tcPr>
          <w:tcW w:w="9781" w:type="dxa"/>
          <w:vAlign w:val="bottom"/>
        </w:tcPr>
        <w:p w14:paraId="78825F60" w14:textId="2EB401FE" w:rsidR="00682D1B" w:rsidRDefault="00682D1B" w:rsidP="00053DEA">
          <w:pPr>
            <w:pStyle w:val="CDBSeite"/>
            <w:tabs>
              <w:tab w:val="right" w:pos="9639"/>
            </w:tabs>
            <w:jc w:val="left"/>
          </w:pPr>
          <w:r>
            <w:tab/>
          </w:r>
          <w:r>
            <w:fldChar w:fldCharType="begin"/>
          </w:r>
          <w:r>
            <w:instrText xml:space="preserve"> PAGE  </w:instrText>
          </w:r>
          <w:r>
            <w:fldChar w:fldCharType="separate"/>
          </w:r>
          <w:r w:rsidR="004A7372">
            <w:rPr>
              <w:noProof/>
            </w:rPr>
            <w:t>1</w:t>
          </w:r>
          <w:r>
            <w:fldChar w:fldCharType="end"/>
          </w:r>
          <w:r>
            <w:t>/</w:t>
          </w:r>
          <w:r w:rsidR="00053DEA">
            <w:t>3</w:t>
          </w:r>
        </w:p>
      </w:tc>
    </w:tr>
  </w:tbl>
  <w:p w14:paraId="44CCB815" w14:textId="77777777" w:rsidR="00682D1B" w:rsidRDefault="00682D1B">
    <w:pPr>
      <w:pStyle w:val="CDB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33524" w14:textId="77777777" w:rsidR="00E1512C" w:rsidRDefault="00E1512C">
      <w:r>
        <w:separator/>
      </w:r>
    </w:p>
  </w:footnote>
  <w:footnote w:type="continuationSeparator" w:id="0">
    <w:p w14:paraId="3209CA9F" w14:textId="77777777" w:rsidR="00E1512C" w:rsidRDefault="00E15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C3BF1"/>
    <w:multiLevelType w:val="hybridMultilevel"/>
    <w:tmpl w:val="AAEA516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0B876C8A"/>
    <w:multiLevelType w:val="hybridMultilevel"/>
    <w:tmpl w:val="52B437C2"/>
    <w:lvl w:ilvl="0" w:tplc="08070001">
      <w:start w:val="1"/>
      <w:numFmt w:val="bullet"/>
      <w:lvlText w:val=""/>
      <w:lvlJc w:val="left"/>
      <w:pPr>
        <w:ind w:left="1183" w:hanging="360"/>
      </w:pPr>
      <w:rPr>
        <w:rFonts w:ascii="Symbol" w:hAnsi="Symbol" w:hint="default"/>
      </w:rPr>
    </w:lvl>
    <w:lvl w:ilvl="1" w:tplc="08070003" w:tentative="1">
      <w:start w:val="1"/>
      <w:numFmt w:val="bullet"/>
      <w:lvlText w:val="o"/>
      <w:lvlJc w:val="left"/>
      <w:pPr>
        <w:ind w:left="1903" w:hanging="360"/>
      </w:pPr>
      <w:rPr>
        <w:rFonts w:ascii="Courier New" w:hAnsi="Courier New" w:cs="Courier New" w:hint="default"/>
      </w:rPr>
    </w:lvl>
    <w:lvl w:ilvl="2" w:tplc="08070005" w:tentative="1">
      <w:start w:val="1"/>
      <w:numFmt w:val="bullet"/>
      <w:lvlText w:val=""/>
      <w:lvlJc w:val="left"/>
      <w:pPr>
        <w:ind w:left="2623" w:hanging="360"/>
      </w:pPr>
      <w:rPr>
        <w:rFonts w:ascii="Wingdings" w:hAnsi="Wingdings" w:hint="default"/>
      </w:rPr>
    </w:lvl>
    <w:lvl w:ilvl="3" w:tplc="08070001" w:tentative="1">
      <w:start w:val="1"/>
      <w:numFmt w:val="bullet"/>
      <w:lvlText w:val=""/>
      <w:lvlJc w:val="left"/>
      <w:pPr>
        <w:ind w:left="3343" w:hanging="360"/>
      </w:pPr>
      <w:rPr>
        <w:rFonts w:ascii="Symbol" w:hAnsi="Symbol" w:hint="default"/>
      </w:rPr>
    </w:lvl>
    <w:lvl w:ilvl="4" w:tplc="08070003" w:tentative="1">
      <w:start w:val="1"/>
      <w:numFmt w:val="bullet"/>
      <w:lvlText w:val="o"/>
      <w:lvlJc w:val="left"/>
      <w:pPr>
        <w:ind w:left="4063" w:hanging="360"/>
      </w:pPr>
      <w:rPr>
        <w:rFonts w:ascii="Courier New" w:hAnsi="Courier New" w:cs="Courier New" w:hint="default"/>
      </w:rPr>
    </w:lvl>
    <w:lvl w:ilvl="5" w:tplc="08070005" w:tentative="1">
      <w:start w:val="1"/>
      <w:numFmt w:val="bullet"/>
      <w:lvlText w:val=""/>
      <w:lvlJc w:val="left"/>
      <w:pPr>
        <w:ind w:left="4783" w:hanging="360"/>
      </w:pPr>
      <w:rPr>
        <w:rFonts w:ascii="Wingdings" w:hAnsi="Wingdings" w:hint="default"/>
      </w:rPr>
    </w:lvl>
    <w:lvl w:ilvl="6" w:tplc="08070001" w:tentative="1">
      <w:start w:val="1"/>
      <w:numFmt w:val="bullet"/>
      <w:lvlText w:val=""/>
      <w:lvlJc w:val="left"/>
      <w:pPr>
        <w:ind w:left="5503" w:hanging="360"/>
      </w:pPr>
      <w:rPr>
        <w:rFonts w:ascii="Symbol" w:hAnsi="Symbol" w:hint="default"/>
      </w:rPr>
    </w:lvl>
    <w:lvl w:ilvl="7" w:tplc="08070003" w:tentative="1">
      <w:start w:val="1"/>
      <w:numFmt w:val="bullet"/>
      <w:lvlText w:val="o"/>
      <w:lvlJc w:val="left"/>
      <w:pPr>
        <w:ind w:left="6223" w:hanging="360"/>
      </w:pPr>
      <w:rPr>
        <w:rFonts w:ascii="Courier New" w:hAnsi="Courier New" w:cs="Courier New" w:hint="default"/>
      </w:rPr>
    </w:lvl>
    <w:lvl w:ilvl="8" w:tplc="08070005" w:tentative="1">
      <w:start w:val="1"/>
      <w:numFmt w:val="bullet"/>
      <w:lvlText w:val=""/>
      <w:lvlJc w:val="left"/>
      <w:pPr>
        <w:ind w:left="6943" w:hanging="360"/>
      </w:pPr>
      <w:rPr>
        <w:rFonts w:ascii="Wingdings" w:hAnsi="Wingdings" w:hint="default"/>
      </w:rPr>
    </w:lvl>
  </w:abstractNum>
  <w:abstractNum w:abstractNumId="12" w15:restartNumberingAfterBreak="0">
    <w:nsid w:val="0EC95B12"/>
    <w:multiLevelType w:val="multilevel"/>
    <w:tmpl w:val="43428926"/>
    <w:numStyleLink w:val="Formatvorlage1"/>
  </w:abstractNum>
  <w:abstractNum w:abstractNumId="13" w15:restartNumberingAfterBreak="0">
    <w:nsid w:val="210D348D"/>
    <w:multiLevelType w:val="hybridMultilevel"/>
    <w:tmpl w:val="64A0DCEE"/>
    <w:lvl w:ilvl="0" w:tplc="08070001">
      <w:start w:val="1"/>
      <w:numFmt w:val="bullet"/>
      <w:lvlText w:val=""/>
      <w:lvlJc w:val="left"/>
      <w:pPr>
        <w:ind w:left="1183" w:hanging="360"/>
      </w:pPr>
      <w:rPr>
        <w:rFonts w:ascii="Symbol" w:hAnsi="Symbol" w:hint="default"/>
      </w:rPr>
    </w:lvl>
    <w:lvl w:ilvl="1" w:tplc="08070003" w:tentative="1">
      <w:start w:val="1"/>
      <w:numFmt w:val="bullet"/>
      <w:lvlText w:val="o"/>
      <w:lvlJc w:val="left"/>
      <w:pPr>
        <w:ind w:left="1903" w:hanging="360"/>
      </w:pPr>
      <w:rPr>
        <w:rFonts w:ascii="Courier New" w:hAnsi="Courier New" w:cs="Courier New" w:hint="default"/>
      </w:rPr>
    </w:lvl>
    <w:lvl w:ilvl="2" w:tplc="08070005" w:tentative="1">
      <w:start w:val="1"/>
      <w:numFmt w:val="bullet"/>
      <w:lvlText w:val=""/>
      <w:lvlJc w:val="left"/>
      <w:pPr>
        <w:ind w:left="2623" w:hanging="360"/>
      </w:pPr>
      <w:rPr>
        <w:rFonts w:ascii="Wingdings" w:hAnsi="Wingdings" w:hint="default"/>
      </w:rPr>
    </w:lvl>
    <w:lvl w:ilvl="3" w:tplc="08070001" w:tentative="1">
      <w:start w:val="1"/>
      <w:numFmt w:val="bullet"/>
      <w:lvlText w:val=""/>
      <w:lvlJc w:val="left"/>
      <w:pPr>
        <w:ind w:left="3343" w:hanging="360"/>
      </w:pPr>
      <w:rPr>
        <w:rFonts w:ascii="Symbol" w:hAnsi="Symbol" w:hint="default"/>
      </w:rPr>
    </w:lvl>
    <w:lvl w:ilvl="4" w:tplc="08070003" w:tentative="1">
      <w:start w:val="1"/>
      <w:numFmt w:val="bullet"/>
      <w:lvlText w:val="o"/>
      <w:lvlJc w:val="left"/>
      <w:pPr>
        <w:ind w:left="4063" w:hanging="360"/>
      </w:pPr>
      <w:rPr>
        <w:rFonts w:ascii="Courier New" w:hAnsi="Courier New" w:cs="Courier New" w:hint="default"/>
      </w:rPr>
    </w:lvl>
    <w:lvl w:ilvl="5" w:tplc="08070005" w:tentative="1">
      <w:start w:val="1"/>
      <w:numFmt w:val="bullet"/>
      <w:lvlText w:val=""/>
      <w:lvlJc w:val="left"/>
      <w:pPr>
        <w:ind w:left="4783" w:hanging="360"/>
      </w:pPr>
      <w:rPr>
        <w:rFonts w:ascii="Wingdings" w:hAnsi="Wingdings" w:hint="default"/>
      </w:rPr>
    </w:lvl>
    <w:lvl w:ilvl="6" w:tplc="08070001" w:tentative="1">
      <w:start w:val="1"/>
      <w:numFmt w:val="bullet"/>
      <w:lvlText w:val=""/>
      <w:lvlJc w:val="left"/>
      <w:pPr>
        <w:ind w:left="5503" w:hanging="360"/>
      </w:pPr>
      <w:rPr>
        <w:rFonts w:ascii="Symbol" w:hAnsi="Symbol" w:hint="default"/>
      </w:rPr>
    </w:lvl>
    <w:lvl w:ilvl="7" w:tplc="08070003" w:tentative="1">
      <w:start w:val="1"/>
      <w:numFmt w:val="bullet"/>
      <w:lvlText w:val="o"/>
      <w:lvlJc w:val="left"/>
      <w:pPr>
        <w:ind w:left="6223" w:hanging="360"/>
      </w:pPr>
      <w:rPr>
        <w:rFonts w:ascii="Courier New" w:hAnsi="Courier New" w:cs="Courier New" w:hint="default"/>
      </w:rPr>
    </w:lvl>
    <w:lvl w:ilvl="8" w:tplc="08070005" w:tentative="1">
      <w:start w:val="1"/>
      <w:numFmt w:val="bullet"/>
      <w:lvlText w:val=""/>
      <w:lvlJc w:val="left"/>
      <w:pPr>
        <w:ind w:left="6943" w:hanging="360"/>
      </w:pPr>
      <w:rPr>
        <w:rFonts w:ascii="Wingdings" w:hAnsi="Wingdings" w:hint="default"/>
      </w:rPr>
    </w:lvl>
  </w:abstractNum>
  <w:abstractNum w:abstractNumId="14" w15:restartNumberingAfterBreak="0">
    <w:nsid w:val="240E5B1C"/>
    <w:multiLevelType w:val="hybridMultilevel"/>
    <w:tmpl w:val="D8FA8BE2"/>
    <w:lvl w:ilvl="0" w:tplc="9BC0C12E">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5" w15:restartNumberingAfterBreak="0">
    <w:nsid w:val="26DF6F64"/>
    <w:multiLevelType w:val="multilevel"/>
    <w:tmpl w:val="43428926"/>
    <w:styleLink w:val="Formatvorlage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E56A1"/>
    <w:multiLevelType w:val="hybridMultilevel"/>
    <w:tmpl w:val="3D600522"/>
    <w:lvl w:ilvl="0" w:tplc="73C0E81E">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52345"/>
    <w:multiLevelType w:val="hybridMultilevel"/>
    <w:tmpl w:val="791C9FD0"/>
    <w:lvl w:ilvl="0" w:tplc="EC9EF1C4">
      <w:start w:val="1"/>
      <w:numFmt w:val="bullet"/>
      <w:lvlText w:val="-"/>
      <w:lvlJc w:val="left"/>
      <w:pPr>
        <w:ind w:left="717" w:hanging="360"/>
      </w:pPr>
      <w:rPr>
        <w:rFonts w:ascii="Courier New" w:hAnsi="Courier New"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0" w15:restartNumberingAfterBreak="0">
    <w:nsid w:val="40D97645"/>
    <w:multiLevelType w:val="hybridMultilevel"/>
    <w:tmpl w:val="359C07B4"/>
    <w:lvl w:ilvl="0" w:tplc="09EAC05C">
      <w:start w:val="5"/>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87383"/>
    <w:multiLevelType w:val="hybridMultilevel"/>
    <w:tmpl w:val="12AC92D0"/>
    <w:lvl w:ilvl="0" w:tplc="EC9EF1C4">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02B1373"/>
    <w:multiLevelType w:val="hybridMultilevel"/>
    <w:tmpl w:val="8B7697E2"/>
    <w:lvl w:ilvl="0" w:tplc="0807000F">
      <w:start w:val="1"/>
      <w:numFmt w:val="decimal"/>
      <w:lvlText w:val="%1."/>
      <w:lvlJc w:val="left"/>
      <w:pPr>
        <w:ind w:left="1637"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093CC8"/>
    <w:multiLevelType w:val="multilevel"/>
    <w:tmpl w:val="4762C70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6"/>
  </w:num>
  <w:num w:numId="3">
    <w:abstractNumId w:val="2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14"/>
  </w:num>
  <w:num w:numId="18">
    <w:abstractNumId w:val="13"/>
  </w:num>
  <w:num w:numId="19">
    <w:abstractNumId w:val="11"/>
  </w:num>
  <w:num w:numId="20">
    <w:abstractNumId w:val="21"/>
  </w:num>
  <w:num w:numId="21">
    <w:abstractNumId w:val="23"/>
  </w:num>
  <w:num w:numId="22">
    <w:abstractNumId w:val="10"/>
  </w:num>
  <w:num w:numId="23">
    <w:abstractNumId w:val="25"/>
  </w:num>
  <w:num w:numId="24">
    <w:abstractNumId w:val="19"/>
  </w:num>
  <w:num w:numId="25">
    <w:abstractNumId w:val="17"/>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de-DE" w:vendorID="64" w:dllVersion="131078" w:nlCheck="1" w:checkStyle="0"/>
  <w:activeWritingStyle w:appName="MSWord" w:lang="it-CH" w:vendorID="64" w:dllVersion="131078" w:nlCheck="1" w:checkStyle="0"/>
  <w:activeWritingStyle w:appName="MSWord" w:lang="it-IT" w:vendorID="64" w:dllVersion="131078" w:nlCheck="1" w:checkStyle="0"/>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cGMcibrFlntqPQP4hbYKJ6o0ojoNMaMvcB96vJiSUPvdTcDGwZUhl0mH2Tlv3ILshfTInjMiNT4GURRGUyH0Q==" w:salt="FEPjdh5Qh/+gSjkKzhqmHw=="/>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1023F6"/>
    <w:rsid w:val="000045BD"/>
    <w:rsid w:val="0001767C"/>
    <w:rsid w:val="00053DEA"/>
    <w:rsid w:val="000D30D4"/>
    <w:rsid w:val="000E28B7"/>
    <w:rsid w:val="001023F6"/>
    <w:rsid w:val="00106689"/>
    <w:rsid w:val="001257D3"/>
    <w:rsid w:val="00127DB6"/>
    <w:rsid w:val="001464B1"/>
    <w:rsid w:val="001C34DC"/>
    <w:rsid w:val="001E33BE"/>
    <w:rsid w:val="001F7DB8"/>
    <w:rsid w:val="002222D0"/>
    <w:rsid w:val="0023392D"/>
    <w:rsid w:val="00236558"/>
    <w:rsid w:val="00242682"/>
    <w:rsid w:val="0026528A"/>
    <w:rsid w:val="002770E2"/>
    <w:rsid w:val="00291993"/>
    <w:rsid w:val="002B5C6F"/>
    <w:rsid w:val="002C26E6"/>
    <w:rsid w:val="002D0B46"/>
    <w:rsid w:val="002D251E"/>
    <w:rsid w:val="002D2FC2"/>
    <w:rsid w:val="002E475D"/>
    <w:rsid w:val="003038F4"/>
    <w:rsid w:val="003414E9"/>
    <w:rsid w:val="00346D2C"/>
    <w:rsid w:val="003571D2"/>
    <w:rsid w:val="00387314"/>
    <w:rsid w:val="0039008C"/>
    <w:rsid w:val="003B4D4E"/>
    <w:rsid w:val="003E08D3"/>
    <w:rsid w:val="00424D91"/>
    <w:rsid w:val="00440512"/>
    <w:rsid w:val="004676CA"/>
    <w:rsid w:val="00486B91"/>
    <w:rsid w:val="004A7372"/>
    <w:rsid w:val="004C4B21"/>
    <w:rsid w:val="004D7F4C"/>
    <w:rsid w:val="004E0240"/>
    <w:rsid w:val="004E321C"/>
    <w:rsid w:val="004F0957"/>
    <w:rsid w:val="004F12E1"/>
    <w:rsid w:val="005343DF"/>
    <w:rsid w:val="00560DFC"/>
    <w:rsid w:val="005710F9"/>
    <w:rsid w:val="00572570"/>
    <w:rsid w:val="005769AF"/>
    <w:rsid w:val="0059406C"/>
    <w:rsid w:val="005A7DC3"/>
    <w:rsid w:val="00620C33"/>
    <w:rsid w:val="0063494A"/>
    <w:rsid w:val="00682D1B"/>
    <w:rsid w:val="006A20B8"/>
    <w:rsid w:val="006B0671"/>
    <w:rsid w:val="006C687D"/>
    <w:rsid w:val="006D2547"/>
    <w:rsid w:val="006E5362"/>
    <w:rsid w:val="006F3DB6"/>
    <w:rsid w:val="00701D2F"/>
    <w:rsid w:val="00727574"/>
    <w:rsid w:val="007422F9"/>
    <w:rsid w:val="00747959"/>
    <w:rsid w:val="00756207"/>
    <w:rsid w:val="00763768"/>
    <w:rsid w:val="00777899"/>
    <w:rsid w:val="0079400F"/>
    <w:rsid w:val="007A66C0"/>
    <w:rsid w:val="007A6894"/>
    <w:rsid w:val="007B1205"/>
    <w:rsid w:val="007E1B8F"/>
    <w:rsid w:val="00800405"/>
    <w:rsid w:val="00846267"/>
    <w:rsid w:val="008525E7"/>
    <w:rsid w:val="00873385"/>
    <w:rsid w:val="008D6ED9"/>
    <w:rsid w:val="00931A22"/>
    <w:rsid w:val="009418A1"/>
    <w:rsid w:val="00943BB7"/>
    <w:rsid w:val="009456BB"/>
    <w:rsid w:val="00983207"/>
    <w:rsid w:val="00983A82"/>
    <w:rsid w:val="00993E54"/>
    <w:rsid w:val="009A2C68"/>
    <w:rsid w:val="009B4F45"/>
    <w:rsid w:val="009D3E69"/>
    <w:rsid w:val="009D40DE"/>
    <w:rsid w:val="00A328E1"/>
    <w:rsid w:val="00A57C8B"/>
    <w:rsid w:val="00A82EA6"/>
    <w:rsid w:val="00A93F39"/>
    <w:rsid w:val="00AB6EE9"/>
    <w:rsid w:val="00AC0F4A"/>
    <w:rsid w:val="00AC2016"/>
    <w:rsid w:val="00AD1426"/>
    <w:rsid w:val="00B02E1D"/>
    <w:rsid w:val="00B101DD"/>
    <w:rsid w:val="00B158AF"/>
    <w:rsid w:val="00B27B4A"/>
    <w:rsid w:val="00B36600"/>
    <w:rsid w:val="00B36F7F"/>
    <w:rsid w:val="00B70B57"/>
    <w:rsid w:val="00B7417F"/>
    <w:rsid w:val="00B745B8"/>
    <w:rsid w:val="00B83252"/>
    <w:rsid w:val="00BA53E7"/>
    <w:rsid w:val="00BB770C"/>
    <w:rsid w:val="00C10AFF"/>
    <w:rsid w:val="00C25544"/>
    <w:rsid w:val="00C66271"/>
    <w:rsid w:val="00C745E5"/>
    <w:rsid w:val="00C877F1"/>
    <w:rsid w:val="00CA5E06"/>
    <w:rsid w:val="00D25F94"/>
    <w:rsid w:val="00D269C3"/>
    <w:rsid w:val="00D74BB1"/>
    <w:rsid w:val="00D81A93"/>
    <w:rsid w:val="00D83E73"/>
    <w:rsid w:val="00D923FB"/>
    <w:rsid w:val="00DD48FE"/>
    <w:rsid w:val="00E12851"/>
    <w:rsid w:val="00E132CF"/>
    <w:rsid w:val="00E1512C"/>
    <w:rsid w:val="00ED002E"/>
    <w:rsid w:val="00EF4408"/>
    <w:rsid w:val="00F026E6"/>
    <w:rsid w:val="00F12DB9"/>
    <w:rsid w:val="00F3526B"/>
    <w:rsid w:val="00F40CEF"/>
    <w:rsid w:val="00F55829"/>
    <w:rsid w:val="00F649FA"/>
    <w:rsid w:val="00FA029B"/>
    <w:rsid w:val="00FA5DEB"/>
    <w:rsid w:val="00FC54E9"/>
    <w:rsid w:val="00FD7188"/>
    <w:rsid w:val="00FE76C9"/>
    <w:rsid w:val="00FF2A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9CA671"/>
  <w15:chartTrackingRefBased/>
  <w15:docId w15:val="{CC56DE28-1322-4335-963B-824080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link w:val="FuzeileZchn"/>
    <w:uiPriority w:val="99"/>
    <w:pPr>
      <w:suppressAutoHyphens/>
      <w:spacing w:line="200" w:lineRule="exact"/>
    </w:pPr>
    <w:rPr>
      <w:noProof/>
      <w:sz w:val="15"/>
      <w:szCs w:val="15"/>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EFDTextkrper">
    <w:name w:val="_EFD_Textkörper"/>
    <w:basedOn w:val="Standard"/>
    <w:pPr>
      <w:spacing w:after="260" w:line="260" w:lineRule="atLeast"/>
    </w:p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Logo">
    <w:name w:val="Logo"/>
    <w:rPr>
      <w:rFonts w:ascii="Arial" w:hAnsi="Arial"/>
      <w:noProof/>
      <w:sz w:val="15"/>
    </w:rPr>
  </w:style>
  <w:style w:type="paragraph" w:customStyle="1" w:styleId="CDBBetreff">
    <w:name w:val="CDB_Betreff"/>
    <w:basedOn w:val="Standard"/>
    <w:next w:val="Standard"/>
    <w:rPr>
      <w:b/>
    </w:rPr>
  </w:style>
  <w:style w:type="paragraph" w:customStyle="1" w:styleId="CDBSeite">
    <w:name w:val="CDB_Seite"/>
    <w:basedOn w:val="Standard"/>
    <w:pPr>
      <w:suppressAutoHyphens/>
      <w:spacing w:line="200" w:lineRule="exact"/>
      <w:jc w:val="right"/>
    </w:pPr>
    <w:rPr>
      <w:sz w:val="14"/>
      <w:szCs w:val="14"/>
    </w:rPr>
  </w:style>
  <w:style w:type="table" w:customStyle="1" w:styleId="Tabellengitternetz">
    <w:name w:val="Tabellengitternetz"/>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rPr>
      <w:b/>
      <w:bCs w:val="0"/>
    </w:rPr>
  </w:style>
  <w:style w:type="paragraph" w:customStyle="1" w:styleId="CDBTextkrper">
    <w:name w:val="CDB_Textkörper"/>
    <w:basedOn w:val="Standard"/>
    <w:link w:val="CDBTextkrperChar"/>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paragraph" w:customStyle="1" w:styleId="CharCarCharCarZchnZchnCarCharZchnZchnCharCarCharCar">
    <w:name w:val="Char Car Char Car Zchn Zchn Car Char Zchn Zchn Char Car Char Car"/>
    <w:basedOn w:val="Standard"/>
    <w:pPr>
      <w:spacing w:after="160" w:line="240" w:lineRule="exact"/>
    </w:pPr>
    <w:rPr>
      <w:rFonts w:ascii="Times New Roman" w:hAnsi="Times New Roman" w:cs="Arial"/>
      <w:sz w:val="20"/>
      <w:lang w:val="en-US"/>
    </w:rPr>
  </w:style>
  <w:style w:type="character" w:styleId="Seitenzahl">
    <w:name w:val="page number"/>
    <w:basedOn w:val="Absatz-Standardschriftart"/>
  </w:style>
  <w:style w:type="paragraph" w:styleId="Funotentext">
    <w:name w:val="footnote text"/>
    <w:basedOn w:val="Standard"/>
    <w:link w:val="FunotentextZchn"/>
    <w:rPr>
      <w:sz w:val="20"/>
    </w:rPr>
  </w:style>
  <w:style w:type="character" w:styleId="Funotenzeichen">
    <w:name w:val="footnote reference"/>
    <w:rPr>
      <w:vertAlign w:val="superscript"/>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customStyle="1" w:styleId="FunotentextZchn">
    <w:name w:val="Fußnotentext Zchn"/>
    <w:link w:val="Funotentext"/>
    <w:uiPriority w:val="99"/>
    <w:semiHidden/>
    <w:rPr>
      <w:rFonts w:ascii="Arial" w:hAnsi="Arial"/>
    </w:rPr>
  </w:style>
  <w:style w:type="character" w:customStyle="1" w:styleId="CDBTextkrperChar">
    <w:name w:val="CDB_Textkörper Char"/>
    <w:link w:val="CDBTextkrper"/>
    <w:locked/>
    <w:rPr>
      <w:rFonts w:ascii="Arial" w:hAnsi="Arial"/>
      <w:sz w:val="22"/>
    </w:rPr>
  </w:style>
  <w:style w:type="paragraph" w:styleId="Listenabsatz">
    <w:name w:val="List Paragraph"/>
    <w:basedOn w:val="Standard"/>
    <w:uiPriority w:val="34"/>
    <w:qFormat/>
    <w:pPr>
      <w:ind w:left="708"/>
    </w:pPr>
  </w:style>
  <w:style w:type="paragraph" w:customStyle="1" w:styleId="Default">
    <w:name w:val="Default"/>
    <w:pPr>
      <w:autoSpaceDE w:val="0"/>
      <w:autoSpaceDN w:val="0"/>
      <w:adjustRightInd w:val="0"/>
    </w:pPr>
    <w:rPr>
      <w:rFonts w:ascii="Arial" w:hAnsi="Arial" w:cs="Arial"/>
      <w:color w:val="000000"/>
      <w:sz w:val="24"/>
      <w:szCs w:val="24"/>
    </w:rPr>
  </w:style>
  <w:style w:type="numbering" w:customStyle="1" w:styleId="Formatvorlage1">
    <w:name w:val="Formatvorlage1"/>
    <w:uiPriority w:val="99"/>
    <w:pPr>
      <w:numPr>
        <w:numId w:val="26"/>
      </w:numPr>
    </w:pPr>
  </w:style>
  <w:style w:type="character" w:styleId="Endnotenzeichen">
    <w:name w:val="endnote reference"/>
    <w:uiPriority w:val="99"/>
    <w:semiHidden/>
    <w:unhideWhenUsed/>
    <w:rPr>
      <w:vertAlign w:val="superscript"/>
    </w:rPr>
  </w:style>
  <w:style w:type="character" w:styleId="Hyperlink">
    <w:name w:val="Hyperlink"/>
    <w:basedOn w:val="Absatz-Standardschriftart"/>
    <w:uiPriority w:val="99"/>
    <w:unhideWhenUsed/>
    <w:rsid w:val="001F7DB8"/>
    <w:rPr>
      <w:color w:val="0563C1" w:themeColor="hyperlink"/>
      <w:u w:val="single"/>
    </w:rPr>
  </w:style>
  <w:style w:type="table" w:styleId="Tabellenraster">
    <w:name w:val="Table Grid"/>
    <w:basedOn w:val="NormaleTabelle"/>
    <w:uiPriority w:val="59"/>
    <w:rsid w:val="00FF2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KopfDept">
    <w:name w:val="zz KopfDept"/>
    <w:next w:val="Standard"/>
    <w:rsid w:val="00FD7188"/>
    <w:pPr>
      <w:widowControl w:val="0"/>
      <w:suppressAutoHyphens/>
      <w:adjustRightInd w:val="0"/>
      <w:spacing w:after="100" w:line="200" w:lineRule="exact"/>
      <w:contextualSpacing/>
      <w:jc w:val="both"/>
      <w:textAlignment w:val="baseline"/>
    </w:pPr>
    <w:rPr>
      <w:rFonts w:ascii="Arial" w:hAnsi="Arial"/>
      <w:noProof/>
      <w:sz w:val="15"/>
      <w:lang w:val="en-GB" w:eastAsia="en-GB"/>
    </w:rPr>
  </w:style>
  <w:style w:type="paragraph" w:customStyle="1" w:styleId="zzKopfFett">
    <w:name w:val="zz KopfFett"/>
    <w:next w:val="Kopfzeile"/>
    <w:rsid w:val="00FD7188"/>
    <w:pPr>
      <w:widowControl w:val="0"/>
      <w:suppressAutoHyphens/>
      <w:adjustRightInd w:val="0"/>
      <w:spacing w:line="200" w:lineRule="exact"/>
      <w:jc w:val="both"/>
      <w:textAlignment w:val="baseline"/>
    </w:pPr>
    <w:rPr>
      <w:rFonts w:ascii="Arial" w:hAnsi="Arial"/>
      <w:b/>
      <w:noProof/>
      <w:sz w:val="15"/>
      <w:lang w:val="en-GB" w:eastAsia="en-GB"/>
    </w:rPr>
  </w:style>
  <w:style w:type="character" w:styleId="Kommentarzeichen">
    <w:name w:val="annotation reference"/>
    <w:basedOn w:val="Absatz-Standardschriftart"/>
    <w:uiPriority w:val="99"/>
    <w:semiHidden/>
    <w:unhideWhenUsed/>
    <w:rsid w:val="00AD1426"/>
    <w:rPr>
      <w:sz w:val="16"/>
      <w:szCs w:val="16"/>
    </w:rPr>
  </w:style>
  <w:style w:type="paragraph" w:styleId="Kommentartext">
    <w:name w:val="annotation text"/>
    <w:basedOn w:val="Standard"/>
    <w:link w:val="KommentartextZchn"/>
    <w:uiPriority w:val="99"/>
    <w:semiHidden/>
    <w:unhideWhenUsed/>
    <w:rsid w:val="00AD1426"/>
    <w:pPr>
      <w:spacing w:line="240" w:lineRule="auto"/>
    </w:pPr>
    <w:rPr>
      <w:sz w:val="20"/>
    </w:rPr>
  </w:style>
  <w:style w:type="character" w:customStyle="1" w:styleId="KommentartextZchn">
    <w:name w:val="Kommentartext Zchn"/>
    <w:basedOn w:val="Absatz-Standardschriftart"/>
    <w:link w:val="Kommentartext"/>
    <w:uiPriority w:val="99"/>
    <w:semiHidden/>
    <w:rsid w:val="00AD1426"/>
    <w:rPr>
      <w:rFonts w:ascii="Arial" w:hAnsi="Arial"/>
    </w:rPr>
  </w:style>
  <w:style w:type="paragraph" w:styleId="Kommentarthema">
    <w:name w:val="annotation subject"/>
    <w:basedOn w:val="Kommentartext"/>
    <w:next w:val="Kommentartext"/>
    <w:link w:val="KommentarthemaZchn"/>
    <w:uiPriority w:val="99"/>
    <w:semiHidden/>
    <w:unhideWhenUsed/>
    <w:rsid w:val="00AD1426"/>
    <w:rPr>
      <w:b/>
      <w:bCs/>
    </w:rPr>
  </w:style>
  <w:style w:type="character" w:customStyle="1" w:styleId="KommentarthemaZchn">
    <w:name w:val="Kommentarthema Zchn"/>
    <w:basedOn w:val="KommentartextZchn"/>
    <w:link w:val="Kommentarthema"/>
    <w:uiPriority w:val="99"/>
    <w:semiHidden/>
    <w:rsid w:val="00AD1426"/>
    <w:rPr>
      <w:rFonts w:ascii="Arial" w:hAnsi="Arial"/>
      <w:b/>
      <w:bCs/>
    </w:rPr>
  </w:style>
  <w:style w:type="character" w:customStyle="1" w:styleId="FuzeileZchn">
    <w:name w:val="Fußzeile Zchn"/>
    <w:basedOn w:val="Absatz-Standardschriftart"/>
    <w:link w:val="Fuzeile"/>
    <w:uiPriority w:val="99"/>
    <w:rsid w:val="00983207"/>
    <w:rPr>
      <w:rFonts w:ascii="Arial" w:hAnsi="Arial"/>
      <w:noProof/>
      <w:sz w:val="15"/>
      <w:szCs w:val="15"/>
    </w:rPr>
  </w:style>
  <w:style w:type="paragraph" w:customStyle="1" w:styleId="Absatz">
    <w:name w:val="Absatz"/>
    <w:rsid w:val="007A66C0"/>
    <w:pPr>
      <w:spacing w:before="80" w:line="200" w:lineRule="exact"/>
      <w:jc w:val="both"/>
    </w:pPr>
    <w:rPr>
      <w:sz w:val="18"/>
      <w:lang w:eastAsia="de-DE"/>
    </w:rPr>
  </w:style>
  <w:style w:type="character" w:styleId="Hervorhebung">
    <w:name w:val="Emphasis"/>
    <w:basedOn w:val="Absatz-Standardschriftart"/>
    <w:uiPriority w:val="20"/>
    <w:qFormat/>
    <w:rsid w:val="000045BD"/>
    <w:rPr>
      <w:i/>
      <w:iCs/>
    </w:rPr>
  </w:style>
  <w:style w:type="character" w:styleId="Platzhaltertext">
    <w:name w:val="Placeholder Text"/>
    <w:basedOn w:val="Absatz-Standardschriftart"/>
    <w:uiPriority w:val="99"/>
    <w:semiHidden/>
    <w:rsid w:val="002D2F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150">
      <w:bodyDiv w:val="1"/>
      <w:marLeft w:val="0"/>
      <w:marRight w:val="0"/>
      <w:marTop w:val="0"/>
      <w:marBottom w:val="0"/>
      <w:divBdr>
        <w:top w:val="none" w:sz="0" w:space="0" w:color="auto"/>
        <w:left w:val="none" w:sz="0" w:space="0" w:color="auto"/>
        <w:bottom w:val="none" w:sz="0" w:space="0" w:color="auto"/>
        <w:right w:val="none" w:sz="0" w:space="0" w:color="auto"/>
      </w:divBdr>
    </w:div>
    <w:div w:id="66609625">
      <w:bodyDiv w:val="1"/>
      <w:marLeft w:val="0"/>
      <w:marRight w:val="0"/>
      <w:marTop w:val="0"/>
      <w:marBottom w:val="0"/>
      <w:divBdr>
        <w:top w:val="none" w:sz="0" w:space="0" w:color="auto"/>
        <w:left w:val="none" w:sz="0" w:space="0" w:color="auto"/>
        <w:bottom w:val="none" w:sz="0" w:space="0" w:color="auto"/>
        <w:right w:val="none" w:sz="0" w:space="0" w:color="auto"/>
      </w:divBdr>
    </w:div>
    <w:div w:id="207381662">
      <w:bodyDiv w:val="1"/>
      <w:marLeft w:val="0"/>
      <w:marRight w:val="0"/>
      <w:marTop w:val="0"/>
      <w:marBottom w:val="0"/>
      <w:divBdr>
        <w:top w:val="none" w:sz="0" w:space="0" w:color="auto"/>
        <w:left w:val="none" w:sz="0" w:space="0" w:color="auto"/>
        <w:bottom w:val="none" w:sz="0" w:space="0" w:color="auto"/>
        <w:right w:val="none" w:sz="0" w:space="0" w:color="auto"/>
      </w:divBdr>
    </w:div>
    <w:div w:id="232160408">
      <w:bodyDiv w:val="1"/>
      <w:marLeft w:val="0"/>
      <w:marRight w:val="0"/>
      <w:marTop w:val="0"/>
      <w:marBottom w:val="0"/>
      <w:divBdr>
        <w:top w:val="none" w:sz="0" w:space="0" w:color="auto"/>
        <w:left w:val="none" w:sz="0" w:space="0" w:color="auto"/>
        <w:bottom w:val="none" w:sz="0" w:space="0" w:color="auto"/>
        <w:right w:val="none" w:sz="0" w:space="0" w:color="auto"/>
      </w:divBdr>
    </w:div>
    <w:div w:id="414133202">
      <w:bodyDiv w:val="1"/>
      <w:marLeft w:val="0"/>
      <w:marRight w:val="0"/>
      <w:marTop w:val="0"/>
      <w:marBottom w:val="0"/>
      <w:divBdr>
        <w:top w:val="none" w:sz="0" w:space="0" w:color="auto"/>
        <w:left w:val="none" w:sz="0" w:space="0" w:color="auto"/>
        <w:bottom w:val="none" w:sz="0" w:space="0" w:color="auto"/>
        <w:right w:val="none" w:sz="0" w:space="0" w:color="auto"/>
      </w:divBdr>
    </w:div>
    <w:div w:id="549656660">
      <w:bodyDiv w:val="1"/>
      <w:marLeft w:val="0"/>
      <w:marRight w:val="0"/>
      <w:marTop w:val="0"/>
      <w:marBottom w:val="0"/>
      <w:divBdr>
        <w:top w:val="none" w:sz="0" w:space="0" w:color="auto"/>
        <w:left w:val="none" w:sz="0" w:space="0" w:color="auto"/>
        <w:bottom w:val="none" w:sz="0" w:space="0" w:color="auto"/>
        <w:right w:val="none" w:sz="0" w:space="0" w:color="auto"/>
      </w:divBdr>
    </w:div>
    <w:div w:id="559749104">
      <w:bodyDiv w:val="1"/>
      <w:marLeft w:val="0"/>
      <w:marRight w:val="0"/>
      <w:marTop w:val="0"/>
      <w:marBottom w:val="0"/>
      <w:divBdr>
        <w:top w:val="none" w:sz="0" w:space="0" w:color="auto"/>
        <w:left w:val="none" w:sz="0" w:space="0" w:color="auto"/>
        <w:bottom w:val="none" w:sz="0" w:space="0" w:color="auto"/>
        <w:right w:val="none" w:sz="0" w:space="0" w:color="auto"/>
      </w:divBdr>
    </w:div>
    <w:div w:id="916672158">
      <w:bodyDiv w:val="1"/>
      <w:marLeft w:val="0"/>
      <w:marRight w:val="0"/>
      <w:marTop w:val="0"/>
      <w:marBottom w:val="0"/>
      <w:divBdr>
        <w:top w:val="none" w:sz="0" w:space="0" w:color="auto"/>
        <w:left w:val="none" w:sz="0" w:space="0" w:color="auto"/>
        <w:bottom w:val="none" w:sz="0" w:space="0" w:color="auto"/>
        <w:right w:val="none" w:sz="0" w:space="0" w:color="auto"/>
      </w:divBdr>
    </w:div>
    <w:div w:id="924920383">
      <w:bodyDiv w:val="1"/>
      <w:marLeft w:val="0"/>
      <w:marRight w:val="0"/>
      <w:marTop w:val="0"/>
      <w:marBottom w:val="0"/>
      <w:divBdr>
        <w:top w:val="none" w:sz="0" w:space="0" w:color="auto"/>
        <w:left w:val="none" w:sz="0" w:space="0" w:color="auto"/>
        <w:bottom w:val="none" w:sz="0" w:space="0" w:color="auto"/>
        <w:right w:val="none" w:sz="0" w:space="0" w:color="auto"/>
      </w:divBdr>
    </w:div>
    <w:div w:id="1135610053">
      <w:bodyDiv w:val="1"/>
      <w:marLeft w:val="0"/>
      <w:marRight w:val="0"/>
      <w:marTop w:val="0"/>
      <w:marBottom w:val="0"/>
      <w:divBdr>
        <w:top w:val="none" w:sz="0" w:space="0" w:color="auto"/>
        <w:left w:val="none" w:sz="0" w:space="0" w:color="auto"/>
        <w:bottom w:val="none" w:sz="0" w:space="0" w:color="auto"/>
        <w:right w:val="none" w:sz="0" w:space="0" w:color="auto"/>
      </w:divBdr>
    </w:div>
    <w:div w:id="1251037894">
      <w:bodyDiv w:val="1"/>
      <w:marLeft w:val="0"/>
      <w:marRight w:val="0"/>
      <w:marTop w:val="0"/>
      <w:marBottom w:val="0"/>
      <w:divBdr>
        <w:top w:val="none" w:sz="0" w:space="0" w:color="auto"/>
        <w:left w:val="none" w:sz="0" w:space="0" w:color="auto"/>
        <w:bottom w:val="none" w:sz="0" w:space="0" w:color="auto"/>
        <w:right w:val="none" w:sz="0" w:space="0" w:color="auto"/>
      </w:divBdr>
    </w:div>
    <w:div w:id="1294361342">
      <w:bodyDiv w:val="1"/>
      <w:marLeft w:val="0"/>
      <w:marRight w:val="0"/>
      <w:marTop w:val="0"/>
      <w:marBottom w:val="0"/>
      <w:divBdr>
        <w:top w:val="none" w:sz="0" w:space="0" w:color="auto"/>
        <w:left w:val="none" w:sz="0" w:space="0" w:color="auto"/>
        <w:bottom w:val="none" w:sz="0" w:space="0" w:color="auto"/>
        <w:right w:val="none" w:sz="0" w:space="0" w:color="auto"/>
      </w:divBdr>
    </w:div>
    <w:div w:id="1501264658">
      <w:bodyDiv w:val="1"/>
      <w:marLeft w:val="0"/>
      <w:marRight w:val="0"/>
      <w:marTop w:val="0"/>
      <w:marBottom w:val="0"/>
      <w:divBdr>
        <w:top w:val="none" w:sz="0" w:space="0" w:color="auto"/>
        <w:left w:val="none" w:sz="0" w:space="0" w:color="auto"/>
        <w:bottom w:val="none" w:sz="0" w:space="0" w:color="auto"/>
        <w:right w:val="none" w:sz="0" w:space="0" w:color="auto"/>
      </w:divBdr>
    </w:div>
    <w:div w:id="1514033443">
      <w:bodyDiv w:val="1"/>
      <w:marLeft w:val="0"/>
      <w:marRight w:val="0"/>
      <w:marTop w:val="0"/>
      <w:marBottom w:val="0"/>
      <w:divBdr>
        <w:top w:val="none" w:sz="0" w:space="0" w:color="auto"/>
        <w:left w:val="none" w:sz="0" w:space="0" w:color="auto"/>
        <w:bottom w:val="none" w:sz="0" w:space="0" w:color="auto"/>
        <w:right w:val="none" w:sz="0" w:space="0" w:color="auto"/>
      </w:divBdr>
    </w:div>
    <w:div w:id="1611886874">
      <w:bodyDiv w:val="1"/>
      <w:marLeft w:val="0"/>
      <w:marRight w:val="0"/>
      <w:marTop w:val="0"/>
      <w:marBottom w:val="0"/>
      <w:divBdr>
        <w:top w:val="none" w:sz="0" w:space="0" w:color="auto"/>
        <w:left w:val="none" w:sz="0" w:space="0" w:color="auto"/>
        <w:bottom w:val="none" w:sz="0" w:space="0" w:color="auto"/>
        <w:right w:val="none" w:sz="0" w:space="0" w:color="auto"/>
      </w:divBdr>
    </w:div>
    <w:div w:id="1724600765">
      <w:bodyDiv w:val="1"/>
      <w:marLeft w:val="0"/>
      <w:marRight w:val="0"/>
      <w:marTop w:val="0"/>
      <w:marBottom w:val="0"/>
      <w:divBdr>
        <w:top w:val="none" w:sz="0" w:space="0" w:color="auto"/>
        <w:left w:val="none" w:sz="0" w:space="0" w:color="auto"/>
        <w:bottom w:val="none" w:sz="0" w:space="0" w:color="auto"/>
        <w:right w:val="none" w:sz="0" w:space="0" w:color="auto"/>
      </w:divBdr>
    </w:div>
    <w:div w:id="18122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E872176A834D568EC6BEB9C8531C36"/>
        <w:category>
          <w:name w:val="Allgemein"/>
          <w:gallery w:val="placeholder"/>
        </w:category>
        <w:types>
          <w:type w:val="bbPlcHdr"/>
        </w:types>
        <w:behaviors>
          <w:behavior w:val="content"/>
        </w:behaviors>
        <w:guid w:val="{65E6E91C-6A95-42A9-87A7-B6FB7A844E20}"/>
      </w:docPartPr>
      <w:docPartBody>
        <w:p w:rsidR="0079134D" w:rsidRDefault="0003723B" w:rsidP="0003723B">
          <w:pPr>
            <w:pStyle w:val="E6E872176A834D568EC6BEB9C8531C36"/>
          </w:pPr>
          <w:r w:rsidRPr="002D2FC2">
            <w:rPr>
              <w:rStyle w:val="Platzhaltertext"/>
              <w:color w:val="000000" w:themeColor="text1"/>
              <w:sz w:val="18"/>
              <w:szCs w:val="18"/>
              <w:lang w:val="it-CH"/>
            </w:rPr>
            <w:t>Selezione del sistema di certificazione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3B"/>
    <w:rsid w:val="0003723B"/>
    <w:rsid w:val="0079134D"/>
    <w:rsid w:val="009350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723B"/>
    <w:rPr>
      <w:color w:val="808080"/>
    </w:rPr>
  </w:style>
  <w:style w:type="paragraph" w:customStyle="1" w:styleId="E6E872176A834D568EC6BEB9C8531C36">
    <w:name w:val="E6E872176A834D568EC6BEB9C8531C36"/>
    <w:rsid w:val="0003723B"/>
    <w:pPr>
      <w:spacing w:after="0" w:line="260" w:lineRule="exact"/>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6779-18B9-4A40-833C-1C05105A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5394</Characters>
  <Application>Microsoft Office Word</Application>
  <DocSecurity>4</DocSecurity>
  <Lines>44</Lines>
  <Paragraphs>12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Antrag für den Nachweis der positiven ökologischen Gesamtbilanz und sozial annehmbare Produktionsbedingungen</vt:lpstr>
      <vt:lpstr>Antrag für den Nachweis der positiven ökologischen Gesamtbilanz und sozial annehmbare Produktionsbedingungen</vt:lpstr>
      <vt:lpstr>Antrag für den Nachweis der positiven ökologischen Gesamtbilanz und sozial annehmbare Produktionsbedingungen</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für den Nachweis der positiven ökologischen Gesamtbilanz und sozial annehmbare Produktionsbedingungen</dc:title>
  <dc:subject/>
  <dc:creator>Barbara Schürch</dc:creator>
  <cp:keywords/>
  <dc:description/>
  <cp:lastModifiedBy>Loosli Adrienne SECO</cp:lastModifiedBy>
  <cp:revision>2</cp:revision>
  <cp:lastPrinted>2016-06-24T09:22:00Z</cp:lastPrinted>
  <dcterms:created xsi:type="dcterms:W3CDTF">2021-10-29T12:19:00Z</dcterms:created>
  <dcterms:modified xsi:type="dcterms:W3CDTF">2021-10-29T12:19:00Z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COO.2002.100.7.2639253</vt:lpwstr>
  </property>
  <property fmtid="{D5CDD505-2E9C-101B-9397-08002B2CF9AE}" pid="3" name="FSC#ELAKGOV@1.1001:PersonalSubjGender">
    <vt:lpwstr/>
  </property>
  <property fmtid="{D5CDD505-2E9C-101B-9397-08002B2CF9AE}" pid="4" name="FSC#ELAKGOV@1.1001:PersonalSubjFirstName">
    <vt:lpwstr/>
  </property>
  <property fmtid="{D5CDD505-2E9C-101B-9397-08002B2CF9AE}" pid="5" name="FSC#ELAKGOV@1.1001:PersonalSubjSurName">
    <vt:lpwstr/>
  </property>
  <property fmtid="{D5CDD505-2E9C-101B-9397-08002B2CF9AE}" pid="6" name="FSC#ELAKGOV@1.1001:PersonalSubjSalutation">
    <vt:lpwstr/>
  </property>
  <property fmtid="{D5CDD505-2E9C-101B-9397-08002B2CF9AE}" pid="7" name="FSC#ELAKGOV@1.1001:PersonalSubjAddress">
    <vt:lpwstr/>
  </property>
</Properties>
</file>